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5E" w:rsidRPr="00F679DC" w:rsidRDefault="00C0123C" w:rsidP="00C0123C">
      <w:pPr>
        <w:spacing w:before="6"/>
        <w:rPr>
          <w:rFonts w:ascii="Arial" w:hAnsi="Arial" w:cs="Arial"/>
          <w:sz w:val="20"/>
          <w:lang/>
        </w:rPr>
      </w:pPr>
      <w:r w:rsidRPr="006A3DE0">
        <w:rPr>
          <w:rFonts w:ascii="Arial" w:hAnsi="Arial" w:cs="Arial"/>
          <w:sz w:val="20"/>
        </w:rPr>
        <w:t>Broj izveštaja:</w:t>
      </w:r>
      <w:r w:rsidR="00876669">
        <w:rPr>
          <w:rFonts w:ascii="Arial" w:hAnsi="Arial" w:cs="Arial"/>
          <w:sz w:val="20"/>
        </w:rPr>
        <w:t xml:space="preserve"> </w:t>
      </w:r>
      <w:r w:rsidR="00F679DC">
        <w:rPr>
          <w:rFonts w:ascii="Arial" w:hAnsi="Arial" w:cs="Arial"/>
          <w:sz w:val="20"/>
        </w:rPr>
        <w:t>333/4039</w:t>
      </w:r>
    </w:p>
    <w:p w:rsidR="00C0123C" w:rsidRPr="006A3DE0" w:rsidRDefault="00C0123C" w:rsidP="00C0123C">
      <w:pPr>
        <w:spacing w:before="6"/>
        <w:rPr>
          <w:rFonts w:ascii="Arial" w:hAnsi="Arial" w:cs="Arial"/>
          <w:sz w:val="20"/>
        </w:rPr>
      </w:pPr>
      <w:r w:rsidRPr="006A3DE0">
        <w:rPr>
          <w:rFonts w:ascii="Arial" w:hAnsi="Arial" w:cs="Arial"/>
          <w:sz w:val="20"/>
        </w:rPr>
        <w:t>Datum izdavanja izveštaja</w:t>
      </w:r>
      <w:r w:rsidR="00BC53D2" w:rsidRPr="006A3DE0">
        <w:rPr>
          <w:rFonts w:ascii="Arial" w:hAnsi="Arial" w:cs="Arial"/>
          <w:sz w:val="20"/>
        </w:rPr>
        <w:t>:</w:t>
      </w:r>
      <w:r w:rsidRPr="006A3DE0">
        <w:rPr>
          <w:rFonts w:ascii="Arial" w:hAnsi="Arial" w:cs="Arial"/>
          <w:sz w:val="20"/>
        </w:rPr>
        <w:t xml:space="preserve"> </w:t>
      </w:r>
      <w:r w:rsidR="00A97841">
        <w:rPr>
          <w:rFonts w:ascii="Arial" w:hAnsi="Arial" w:cs="Arial"/>
          <w:sz w:val="20"/>
        </w:rPr>
        <w:t>15.10</w:t>
      </w:r>
      <w:r w:rsidR="00B60BB9">
        <w:rPr>
          <w:rFonts w:ascii="Arial" w:hAnsi="Arial" w:cs="Arial"/>
          <w:sz w:val="20"/>
        </w:rPr>
        <w:t>.2025.</w:t>
      </w:r>
    </w:p>
    <w:p w:rsidR="00F03A61" w:rsidRPr="006A3DE0" w:rsidRDefault="00F03A61">
      <w:pPr>
        <w:rPr>
          <w:rFonts w:ascii="Arial" w:hAnsi="Arial" w:cs="Arial"/>
          <w:sz w:val="20"/>
        </w:rPr>
      </w:pPr>
    </w:p>
    <w:p w:rsidR="00F03A61" w:rsidRPr="006A3DE0" w:rsidRDefault="00501446">
      <w:pPr>
        <w:pStyle w:val="Heading1"/>
        <w:spacing w:before="236"/>
        <w:ind w:left="522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IZVEŠTAJ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</w:t>
      </w:r>
      <w:r w:rsidRPr="006A3DE0">
        <w:rPr>
          <w:rFonts w:ascii="Arial" w:hAnsi="Arial" w:cs="Arial"/>
          <w:spacing w:val="-2"/>
        </w:rPr>
        <w:t xml:space="preserve"> REZULTATIMA </w:t>
      </w:r>
      <w:r w:rsidRPr="006A3DE0">
        <w:rPr>
          <w:rFonts w:ascii="Arial" w:hAnsi="Arial" w:cs="Arial"/>
        </w:rPr>
        <w:t>ISPITIVANJA SUSPENDOVANIH ČESTICA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VAZDUH AMBIJENTA </w:t>
      </w:r>
    </w:p>
    <w:p w:rsidR="00F03A61" w:rsidRPr="006A3DE0" w:rsidRDefault="00F03A61">
      <w:pPr>
        <w:spacing w:before="3"/>
        <w:rPr>
          <w:rFonts w:ascii="Arial" w:hAnsi="Arial" w:cs="Arial"/>
          <w:b/>
          <w:sz w:val="28"/>
        </w:rPr>
      </w:pPr>
    </w:p>
    <w:p w:rsidR="00F03A61" w:rsidRPr="006A3DE0" w:rsidRDefault="00501446">
      <w:pPr>
        <w:spacing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KORISNIKU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68"/>
        <w:gridCol w:w="7272"/>
      </w:tblGrid>
      <w:tr w:rsidR="00F03A61" w:rsidRPr="006A3DE0" w:rsidTr="009A273B">
        <w:trPr>
          <w:trHeight w:val="990"/>
        </w:trPr>
        <w:tc>
          <w:tcPr>
            <w:tcW w:w="3168" w:type="dxa"/>
          </w:tcPr>
          <w:p w:rsidR="00F03A61" w:rsidRPr="006A3DE0" w:rsidRDefault="00F03A61" w:rsidP="009A273B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9"/>
              </w:rPr>
            </w:pPr>
          </w:p>
          <w:p w:rsidR="00F03A61" w:rsidRPr="006A3DE0" w:rsidRDefault="00501446" w:rsidP="009A273B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i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adresa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korisnika:</w:t>
            </w:r>
          </w:p>
        </w:tc>
        <w:tc>
          <w:tcPr>
            <w:tcW w:w="7272" w:type="dxa"/>
          </w:tcPr>
          <w:p w:rsidR="00F03A61" w:rsidRPr="006A3DE0" w:rsidRDefault="00501446" w:rsidP="009A273B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opštine Gornji Milanovac</w:t>
            </w:r>
          </w:p>
          <w:p w:rsidR="00F03A61" w:rsidRPr="006A3DE0" w:rsidRDefault="00501446" w:rsidP="009A273B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Ul. Takovska br.2</w:t>
            </w:r>
          </w:p>
          <w:p w:rsidR="00F03A61" w:rsidRPr="006A3DE0" w:rsidRDefault="00501446" w:rsidP="009A273B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 w:rsidTr="009A273B">
        <w:trPr>
          <w:trHeight w:val="230"/>
        </w:trPr>
        <w:tc>
          <w:tcPr>
            <w:tcW w:w="3168" w:type="dxa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osnovu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zahteva/ugovora:</w:t>
            </w:r>
          </w:p>
        </w:tc>
        <w:tc>
          <w:tcPr>
            <w:tcW w:w="7272" w:type="dxa"/>
          </w:tcPr>
          <w:p w:rsidR="00F03A61" w:rsidRPr="006A3DE0" w:rsidRDefault="00F25112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4-404-3/od 03.01.2025.</w:t>
            </w:r>
          </w:p>
          <w:p w:rsidR="00F25112" w:rsidRPr="006A3DE0" w:rsidRDefault="00F25112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:rsidR="00F03A61" w:rsidRPr="006A3DE0" w:rsidRDefault="00501446">
      <w:pPr>
        <w:spacing w:before="189"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UZORKU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3316"/>
        <w:gridCol w:w="4608"/>
      </w:tblGrid>
      <w:tr w:rsidR="00F03A61" w:rsidRPr="006A3DE0" w:rsidTr="009A273B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Ambijentalni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vazduh</w:t>
            </w:r>
          </w:p>
        </w:tc>
      </w:tr>
      <w:tr w:rsidR="00F03A61" w:rsidRPr="006A3DE0" w:rsidTr="009A273B">
        <w:trPr>
          <w:trHeight w:val="45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Ispitivani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parametri:</w:t>
            </w:r>
          </w:p>
        </w:tc>
        <w:tc>
          <w:tcPr>
            <w:tcW w:w="7924" w:type="dxa"/>
            <w:gridSpan w:val="2"/>
            <w:vAlign w:val="center"/>
          </w:tcPr>
          <w:p w:rsidR="00F25112" w:rsidRPr="006A3DE0" w:rsidRDefault="00F25112" w:rsidP="009A273B">
            <w:pPr>
              <w:pStyle w:val="TableParagraph"/>
              <w:spacing w:before="0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Koncentracija suspendovanih čestica 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</w:p>
        </w:tc>
      </w:tr>
      <w:tr w:rsidR="00F03A61" w:rsidRPr="006A3DE0" w:rsidTr="009A273B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Mesto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 w:rsidTr="009A273B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30" w:lineRule="exact"/>
              <w:ind w:left="107" w:right="135" w:hanging="1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Naziv, adresa i prostorne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koordinate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Gornji Milanovac ,Tihomira Matijevića 4</w:t>
            </w:r>
          </w:p>
          <w:p w:rsidR="00F03A61" w:rsidRPr="006A3DE0" w:rsidRDefault="00501446" w:rsidP="009A273B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Geografska širina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44°01'20"N, Geografska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dužina20°27'39"E,Nadmorska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>visina 3</w:t>
            </w:r>
            <w:r w:rsidR="00F25112" w:rsidRPr="006A3DE0">
              <w:rPr>
                <w:rFonts w:ascii="Arial" w:hAnsi="Arial" w:cs="Arial"/>
                <w:sz w:val="20"/>
                <w:szCs w:val="20"/>
              </w:rPr>
              <w:t>29</w:t>
            </w:r>
            <w:r w:rsidRPr="006A3DE0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F03A61" w:rsidRPr="006A3DE0" w:rsidTr="009A273B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Oznaka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10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(pri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označavanju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uzoraka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korišćena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numerička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oznaka)</w:t>
            </w:r>
          </w:p>
        </w:tc>
      </w:tr>
      <w:tr w:rsidR="00F03A61" w:rsidRPr="006A3DE0" w:rsidTr="009A273B">
        <w:trPr>
          <w:trHeight w:val="230"/>
        </w:trPr>
        <w:tc>
          <w:tcPr>
            <w:tcW w:w="2518" w:type="dxa"/>
            <w:vMerge w:val="restart"/>
          </w:tcPr>
          <w:p w:rsidR="00F03A61" w:rsidRPr="006A3DE0" w:rsidRDefault="00501446" w:rsidP="00FB58F4">
            <w:pPr>
              <w:pStyle w:val="TableParagraph"/>
              <w:spacing w:before="118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3316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  <w:vAlign w:val="center"/>
          </w:tcPr>
          <w:p w:rsidR="00F03A61" w:rsidRPr="006A3DE0" w:rsidRDefault="00F25112" w:rsidP="009A273B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 xml:space="preserve">Od </w:t>
            </w:r>
            <w:r w:rsidR="00B60BB9">
              <w:rPr>
                <w:rFonts w:ascii="Arial" w:hAnsi="Arial" w:cs="Arial"/>
                <w:sz w:val="20"/>
              </w:rPr>
              <w:t>01.0</w:t>
            </w:r>
            <w:r w:rsidR="00240B5E">
              <w:rPr>
                <w:rFonts w:ascii="Arial" w:hAnsi="Arial" w:cs="Arial"/>
                <w:sz w:val="20"/>
              </w:rPr>
              <w:t>9</w:t>
            </w:r>
            <w:r w:rsidRPr="006A3DE0">
              <w:rPr>
                <w:rFonts w:ascii="Arial" w:hAnsi="Arial" w:cs="Arial"/>
                <w:sz w:val="20"/>
              </w:rPr>
              <w:t>.2025. do 3</w:t>
            </w:r>
            <w:r w:rsidR="00240B5E">
              <w:rPr>
                <w:rFonts w:ascii="Arial" w:hAnsi="Arial" w:cs="Arial"/>
                <w:sz w:val="20"/>
              </w:rPr>
              <w:t>0</w:t>
            </w:r>
            <w:r w:rsidRPr="006A3DE0">
              <w:rPr>
                <w:rFonts w:ascii="Arial" w:hAnsi="Arial" w:cs="Arial"/>
                <w:sz w:val="20"/>
              </w:rPr>
              <w:t>.</w:t>
            </w:r>
            <w:r w:rsidR="00B60BB9">
              <w:rPr>
                <w:rFonts w:ascii="Arial" w:hAnsi="Arial" w:cs="Arial"/>
                <w:sz w:val="20"/>
              </w:rPr>
              <w:t>0</w:t>
            </w:r>
            <w:r w:rsidR="00240B5E">
              <w:rPr>
                <w:rFonts w:ascii="Arial" w:hAnsi="Arial" w:cs="Arial"/>
                <w:sz w:val="20"/>
              </w:rPr>
              <w:t>9</w:t>
            </w:r>
            <w:r w:rsidR="00B60BB9">
              <w:rPr>
                <w:rFonts w:ascii="Arial" w:hAnsi="Arial" w:cs="Arial"/>
                <w:sz w:val="20"/>
              </w:rPr>
              <w:t>.</w:t>
            </w:r>
            <w:r w:rsidRPr="006A3DE0">
              <w:rPr>
                <w:rFonts w:ascii="Arial" w:hAnsi="Arial" w:cs="Arial"/>
                <w:sz w:val="20"/>
              </w:rPr>
              <w:t>2025.</w:t>
            </w:r>
          </w:p>
        </w:tc>
      </w:tr>
      <w:tr w:rsidR="00F03A61" w:rsidRPr="006A3DE0" w:rsidTr="009A273B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F03A61" w:rsidRPr="006A3DE0" w:rsidRDefault="00F03A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16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  <w:vAlign w:val="center"/>
          </w:tcPr>
          <w:p w:rsidR="00F03A61" w:rsidRPr="006A3DE0" w:rsidRDefault="00B60BB9" w:rsidP="009A273B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/</w:t>
            </w:r>
          </w:p>
        </w:tc>
      </w:tr>
      <w:tr w:rsidR="00F03A61" w:rsidRPr="006A3DE0" w:rsidTr="009A273B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usrednjavanja: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Jedan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dan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(24 h)</w:t>
            </w:r>
          </w:p>
        </w:tc>
      </w:tr>
      <w:tr w:rsidR="00F03A61" w:rsidRPr="006A3DE0" w:rsidTr="009A273B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uzorkovanja/ispitivanja: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SRPS EN 12341:2023</w:t>
            </w:r>
          </w:p>
        </w:tc>
      </w:tr>
      <w:tr w:rsidR="00F03A61" w:rsidRPr="006A3DE0" w:rsidTr="009A273B">
        <w:trPr>
          <w:trHeight w:val="873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/>
              <w:ind w:left="107" w:right="575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Oprema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korišćena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uzimanje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uzoraka: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Frakcija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PM</w:t>
            </w:r>
            <w:r w:rsidR="00240B5E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10 </w:t>
            </w:r>
            <w:r w:rsidRPr="006A3DE0">
              <w:rPr>
                <w:rFonts w:ascii="Arial" w:hAnsi="Arial" w:cs="Arial"/>
                <w:sz w:val="20"/>
                <w:szCs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periodu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od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01.</w:t>
            </w:r>
            <w:r w:rsidR="00240B5E">
              <w:rPr>
                <w:rFonts w:ascii="Arial" w:hAnsi="Arial" w:cs="Arial"/>
                <w:sz w:val="20"/>
              </w:rPr>
              <w:t>09</w:t>
            </w:r>
            <w:r w:rsidRPr="006A3DE0">
              <w:rPr>
                <w:rFonts w:ascii="Arial" w:hAnsi="Arial" w:cs="Arial"/>
                <w:sz w:val="20"/>
              </w:rPr>
              <w:t xml:space="preserve"> 2025.do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="004F08F7">
              <w:rPr>
                <w:rFonts w:ascii="Arial" w:hAnsi="Arial" w:cs="Arial"/>
                <w:sz w:val="20"/>
              </w:rPr>
              <w:t>31.0</w:t>
            </w:r>
            <w:r w:rsidR="00240B5E">
              <w:rPr>
                <w:rFonts w:ascii="Arial" w:hAnsi="Arial" w:cs="Arial"/>
                <w:sz w:val="20"/>
              </w:rPr>
              <w:t>9</w:t>
            </w:r>
            <w:r w:rsidRPr="006A3DE0">
              <w:rPr>
                <w:rFonts w:ascii="Arial" w:hAnsi="Arial" w:cs="Arial"/>
                <w:sz w:val="20"/>
              </w:rPr>
              <w:t>.2025.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godine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uzorkovana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referentnim</w:t>
            </w:r>
          </w:p>
          <w:p w:rsidR="00F03A61" w:rsidRPr="006A3DE0" w:rsidRDefault="00883AFB" w:rsidP="009A273B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zorkivačem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COMDE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DERENDA model PNS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DM</w:t>
            </w:r>
          </w:p>
        </w:tc>
      </w:tr>
      <w:tr w:rsidR="00F03A61" w:rsidRPr="006A3DE0" w:rsidTr="009A273B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Uzorkovali: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FB58F4" w:rsidP="009A273B">
            <w:pPr>
              <w:pStyle w:val="TableParagraph"/>
              <w:spacing w:before="0" w:line="217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 xml:space="preserve">Tehničari </w:t>
            </w:r>
            <w:r w:rsidR="00501446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Odeljenja za higijenu i humanu ekologiju</w:t>
            </w:r>
          </w:p>
        </w:tc>
      </w:tr>
      <w:tr w:rsidR="00F03A61" w:rsidRPr="006A3DE0" w:rsidTr="009A273B">
        <w:trPr>
          <w:trHeight w:val="779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Napomena: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Tip stanice: urbana (U). Uzorkivači su postavljeni na vanjsku terasu ustanove. Usisna cev na uzorkivaču suspendovanih čestica je na nenatkrivenoj terasi, na I spratu zgrade. Prisutna je ograda na terasi  visine 1.0 m,   koja se nalazi sajugozapadne   strane u odnosu na uzorkivače suspendovanih čestica.</w:t>
            </w:r>
          </w:p>
        </w:tc>
      </w:tr>
      <w:tr w:rsidR="00F03A61" w:rsidRPr="006A3DE0" w:rsidTr="009A273B">
        <w:trPr>
          <w:trHeight w:val="70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Prilozi:</w:t>
            </w:r>
          </w:p>
        </w:tc>
        <w:tc>
          <w:tcPr>
            <w:tcW w:w="7924" w:type="dxa"/>
            <w:gridSpan w:val="2"/>
            <w:vAlign w:val="center"/>
          </w:tcPr>
          <w:p w:rsidR="00F03A61" w:rsidRPr="006A3DE0" w:rsidRDefault="00501446" w:rsidP="009A273B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1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1. </w:t>
            </w:r>
            <w:r w:rsidRPr="006A3DE0">
              <w:rPr>
                <w:rFonts w:ascii="Arial" w:hAnsi="Arial" w:cs="Arial"/>
                <w:sz w:val="19"/>
              </w:rPr>
              <w:t xml:space="preserve">Meteorološki podaci – preuzeti sa </w:t>
            </w:r>
            <w:r w:rsidR="00FB58F4" w:rsidRPr="006A3DE0">
              <w:rPr>
                <w:rFonts w:ascii="Arial" w:hAnsi="Arial" w:cs="Arial"/>
                <w:sz w:val="19"/>
              </w:rPr>
              <w:t>aparata</w:t>
            </w:r>
          </w:p>
          <w:p w:rsidR="00F03A61" w:rsidRPr="006A3DE0" w:rsidRDefault="00501446" w:rsidP="009A273B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5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2. </w:t>
            </w:r>
            <w:r w:rsidRPr="006A3DE0">
              <w:rPr>
                <w:rFonts w:ascii="Arial" w:hAnsi="Arial" w:cs="Arial"/>
                <w:sz w:val="19"/>
              </w:rPr>
              <w:t>Učestalost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klasa 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kvaliteta vazduha po Indeksu kvaliteta vazduha SAQI_11određenih na osnovu dnevnih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vrednosti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koncentracija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suspendovanih česticaPM10;</w:t>
            </w:r>
          </w:p>
          <w:p w:rsidR="00F03A61" w:rsidRPr="006A3DE0" w:rsidRDefault="00501446" w:rsidP="009A273B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  <w:u w:val="single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Prilog 3.</w:t>
            </w:r>
            <w:r w:rsidRPr="006A3DE0">
              <w:rPr>
                <w:rFonts w:ascii="Arial" w:hAnsi="Arial" w:cs="Arial"/>
                <w:sz w:val="19"/>
              </w:rPr>
              <w:t>Slike</w:t>
            </w:r>
            <w:r w:rsidR="003B5238" w:rsidRPr="006A3DE0">
              <w:rPr>
                <w:rFonts w:ascii="Arial" w:hAnsi="Arial" w:cs="Arial"/>
                <w:sz w:val="19"/>
              </w:rPr>
              <w:t xml:space="preserve">  </w:t>
            </w:r>
            <w:r w:rsidRPr="006A3DE0">
              <w:rPr>
                <w:rFonts w:ascii="Arial" w:hAnsi="Arial" w:cs="Arial"/>
                <w:sz w:val="19"/>
              </w:rPr>
              <w:t>mernog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mesta</w:t>
            </w:r>
          </w:p>
        </w:tc>
      </w:tr>
    </w:tbl>
    <w:p w:rsidR="00F03A61" w:rsidRPr="006A3DE0" w:rsidRDefault="00501446" w:rsidP="000C66A9">
      <w:pPr>
        <w:spacing w:before="110"/>
        <w:ind w:left="533" w:right="480"/>
        <w:jc w:val="center"/>
        <w:rPr>
          <w:rFonts w:ascii="Arial" w:hAnsi="Arial" w:cs="Arial"/>
          <w:sz w:val="16"/>
        </w:rPr>
        <w:sectPr w:rsidR="00F03A61" w:rsidRPr="006A3DE0">
          <w:headerReference w:type="default" r:id="rId9"/>
          <w:footerReference w:type="default" r:id="rId10"/>
          <w:type w:val="continuous"/>
          <w:pgSz w:w="12240" w:h="15840"/>
          <w:pgMar w:top="2640" w:right="740" w:bottom="760" w:left="780" w:header="458" w:footer="579" w:gutter="0"/>
          <w:pgNumType w:start="1"/>
          <w:cols w:space="720"/>
        </w:sectPr>
      </w:pPr>
      <w:r w:rsidRPr="006A3DE0">
        <w:rPr>
          <w:rFonts w:ascii="Arial" w:hAnsi="Arial" w:cs="Arial"/>
          <w:sz w:val="16"/>
        </w:rPr>
        <w:t>Izjava:Ovaj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izveštaj se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ne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sme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umnožavati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izuzev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celini,bez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saglasnosti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Zavoda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 javno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zdravlje</w:t>
      </w:r>
      <w:r w:rsidR="003B5238" w:rsidRPr="006A3DE0">
        <w:rPr>
          <w:rFonts w:ascii="Arial" w:hAnsi="Arial" w:cs="Arial"/>
          <w:sz w:val="16"/>
        </w:rPr>
        <w:t xml:space="preserve"> </w:t>
      </w:r>
      <w:r w:rsidR="000C66A9">
        <w:rPr>
          <w:rFonts w:ascii="Arial" w:hAnsi="Arial" w:cs="Arial"/>
          <w:sz w:val="16"/>
        </w:rPr>
        <w:t>Čačak,laboratorija</w:t>
      </w:r>
    </w:p>
    <w:p w:rsidR="002B5196" w:rsidRDefault="002B5196" w:rsidP="002B5196">
      <w:pPr>
        <w:rPr>
          <w:rFonts w:ascii="Arial" w:hAnsi="Arial" w:cs="Arial"/>
          <w:sz w:val="16"/>
        </w:rPr>
      </w:pPr>
    </w:p>
    <w:p w:rsidR="00A97841" w:rsidRPr="006A3DE0" w:rsidRDefault="00A97841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3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 xml:space="preserve">REZULTATI 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ISPITIVANJA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 MASENE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 KONCENTRACIJE 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 ČESTICA FRAKCIJA PM</w:t>
      </w:r>
      <w:r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5"/>
        <w:rPr>
          <w:rFonts w:ascii="Arial" w:hAnsi="Arial" w:cs="Arial"/>
          <w:b/>
          <w:sz w:val="11"/>
        </w:rPr>
      </w:pP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1030"/>
        <w:gridCol w:w="1134"/>
        <w:gridCol w:w="1559"/>
        <w:gridCol w:w="1701"/>
        <w:gridCol w:w="1843"/>
        <w:gridCol w:w="1417"/>
      </w:tblGrid>
      <w:tr w:rsidR="00A02465" w:rsidRPr="006A3DE0" w:rsidTr="00D33C46">
        <w:trPr>
          <w:trHeight w:val="286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2B5196">
            <w:pPr>
              <w:pStyle w:val="TableParagraph"/>
              <w:spacing w:before="40"/>
              <w:ind w:left="667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5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A02465">
            <w:pPr>
              <w:pStyle w:val="TableParagraph"/>
              <w:spacing w:before="41"/>
              <w:ind w:right="1661"/>
              <w:jc w:val="left"/>
              <w:rPr>
                <w:rFonts w:ascii="Arial" w:hAnsi="Arial" w:cs="Arial"/>
                <w:b/>
                <w:sz w:val="12"/>
              </w:rPr>
            </w:pPr>
            <w:r w:rsidRPr="006A3DE0">
              <w:rPr>
                <w:rFonts w:ascii="Arial" w:hAnsi="Arial" w:cs="Arial"/>
                <w:b/>
                <w:position w:val="3"/>
                <w:sz w:val="18"/>
              </w:rPr>
              <w:t xml:space="preserve">           PM</w:t>
            </w:r>
            <w:r w:rsidR="00357EB0" w:rsidRPr="006A3DE0">
              <w:rPr>
                <w:rFonts w:ascii="Arial" w:hAnsi="Arial" w:cs="Arial"/>
                <w:b/>
                <w:sz w:val="12"/>
              </w:rPr>
              <w:t>10</w:t>
            </w:r>
          </w:p>
          <w:p w:rsidR="00A02465" w:rsidRPr="006A3DE0" w:rsidRDefault="00A02465" w:rsidP="00A02465">
            <w:pPr>
              <w:pStyle w:val="TableParagraph"/>
              <w:spacing w:before="40"/>
              <w:ind w:left="449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Period usrednjavanja 24 h</w:t>
            </w:r>
          </w:p>
        </w:tc>
      </w:tr>
      <w:tr w:rsidR="00D33C46" w:rsidRPr="006A3DE0" w:rsidTr="007D6657">
        <w:trPr>
          <w:trHeight w:val="872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D33C46" w:rsidRPr="006A3DE0" w:rsidRDefault="00D33C46" w:rsidP="00D33C46">
            <w:pPr>
              <w:pStyle w:val="TableParagraph"/>
              <w:spacing w:before="1" w:line="237" w:lineRule="auto"/>
              <w:ind w:left="227" w:right="212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prijema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uzorka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263" w:right="257" w:firstLine="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 početka ispitivanja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57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</w:t>
            </w:r>
          </w:p>
          <w:p w:rsidR="00D33C46" w:rsidRPr="006A3DE0" w:rsidRDefault="00D33C46" w:rsidP="00D33C46">
            <w:pPr>
              <w:pStyle w:val="TableParagraph"/>
              <w:spacing w:before="36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pacing w:val="-1"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Merna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nesigurnost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]6.6%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753BD" w:rsidRPr="006A3DE0" w:rsidTr="009A273B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6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6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8972B8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6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11.09.2025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12.09.2025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13.09.2025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14.09.2025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15.09.2025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16.09.2025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17.09.2025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8972B8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18.09.2025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19.09.2025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20.09.2025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21.09.2025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22.09.2025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23.09.2025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24.09.2025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A809D5">
              <w:rPr>
                <w:rFonts w:ascii="Arial" w:hAnsi="Arial" w:cs="Arial"/>
                <w:sz w:val="16"/>
                <w:szCs w:val="16"/>
              </w:rPr>
              <w:t>25.09.2025.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25.09.2025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8972B8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26.09.2025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54DE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27.09.2025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54DE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28.09.2025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54DE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29.09.2025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54DE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0753BD" w:rsidRPr="006A3DE0" w:rsidTr="009A273B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53BD" w:rsidRPr="00240B5E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30.09.2025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Default="000753BD" w:rsidP="009A273B">
            <w:pPr>
              <w:jc w:val="center"/>
            </w:pPr>
            <w:r w:rsidRPr="00A54DE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Default="000753BD" w:rsidP="009A273B">
            <w:pPr>
              <w:jc w:val="center"/>
            </w:pPr>
            <w:r w:rsidRPr="00743B49">
              <w:rPr>
                <w:rFonts w:ascii="Arial" w:hAnsi="Arial" w:cs="Arial"/>
                <w:sz w:val="16"/>
                <w:szCs w:val="16"/>
              </w:rPr>
              <w:t>01.10.2025.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753BD" w:rsidRPr="000753BD" w:rsidRDefault="000753BD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3B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53BD" w:rsidRPr="006A3DE0" w:rsidRDefault="000753BD" w:rsidP="009A273B">
            <w:pPr>
              <w:pStyle w:val="TableParagraph"/>
              <w:spacing w:before="33"/>
              <w:ind w:left="597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2B5196" w:rsidRPr="006A3DE0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  <w:r w:rsidRPr="006A3DE0">
        <w:rPr>
          <w:rFonts w:ascii="Arial" w:hAnsi="Arial" w:cs="Arial"/>
          <w:sz w:val="16"/>
        </w:rPr>
        <w:t>Rezultati ispitivanja se odnose samo na ispitivani uzorak.</w:t>
      </w:r>
    </w:p>
    <w:p w:rsidR="002B5196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0753BD" w:rsidRDefault="000753BD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0753BD" w:rsidRDefault="000753BD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0753BD" w:rsidRDefault="000753BD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0753BD" w:rsidRPr="006A3DE0" w:rsidRDefault="000753BD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50413A" w:rsidRPr="006A3DE0" w:rsidRDefault="0050413A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2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lastRenderedPageBreak/>
        <w:t>STATISTIČKA OBRADA REZULTATA ISPITIVANJA MASENE KONCENTRACIJE SUSPENDOVANIH ČESTICA FRAKCIJA</w:t>
      </w:r>
      <w:r w:rsidR="0050413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="0050413A"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3"/>
        <w:rPr>
          <w:rFonts w:ascii="Arial" w:hAnsi="Arial" w:cs="Arial"/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544"/>
      </w:tblGrid>
      <w:tr w:rsidR="002B5196" w:rsidRPr="006A3DE0" w:rsidTr="002B5196">
        <w:trPr>
          <w:trHeight w:val="206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544" w:type="dxa"/>
          </w:tcPr>
          <w:p w:rsidR="002B5196" w:rsidRPr="006A3DE0" w:rsidRDefault="000753BD" w:rsidP="002B5196">
            <w:pPr>
              <w:pStyle w:val="TableParagraph"/>
              <w:spacing w:before="0" w:line="186" w:lineRule="exact"/>
              <w:ind w:left="1504" w:right="149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30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BB224B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Srednja vrednost[</w:t>
            </w:r>
            <w:r w:rsidR="00BB224B">
              <w:rPr>
                <w:rFonts w:ascii="Arial" w:hAnsi="Arial" w:cs="Arial"/>
                <w:sz w:val="18"/>
              </w:rPr>
              <w:t>µ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8972B8" w:rsidRDefault="000753BD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  <w:highlight w:val="yellow"/>
              </w:rPr>
            </w:pPr>
            <w:r w:rsidRPr="000753BD">
              <w:rPr>
                <w:rFonts w:ascii="Arial" w:hAnsi="Arial" w:cs="Arial"/>
                <w:sz w:val="18"/>
              </w:rPr>
              <w:t>20,1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Medijana</w:t>
            </w:r>
            <w:r w:rsidR="00BB224B">
              <w:rPr>
                <w:rFonts w:ascii="Arial" w:hAnsi="Arial" w:cs="Arial"/>
                <w:sz w:val="18"/>
              </w:rPr>
              <w:t xml:space="preserve"> µ</w:t>
            </w:r>
            <w:r w:rsidR="00BB224B" w:rsidRPr="006A3DE0">
              <w:rPr>
                <w:rFonts w:ascii="Arial" w:hAnsi="Arial" w:cs="Arial"/>
                <w:sz w:val="18"/>
              </w:rPr>
              <w:t>g/m</w:t>
            </w:r>
            <w:r w:rsidR="00BB224B"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BB224B" w:rsidRDefault="000753BD" w:rsidP="00EA618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Minimum</w:t>
            </w:r>
            <w:r w:rsidR="00BB224B">
              <w:rPr>
                <w:rFonts w:ascii="Arial" w:hAnsi="Arial" w:cs="Arial"/>
                <w:sz w:val="18"/>
              </w:rPr>
              <w:t xml:space="preserve"> µ</w:t>
            </w:r>
            <w:r w:rsidR="00BB224B" w:rsidRPr="006A3DE0">
              <w:rPr>
                <w:rFonts w:ascii="Arial" w:hAnsi="Arial" w:cs="Arial"/>
                <w:sz w:val="18"/>
              </w:rPr>
              <w:t>g/m</w:t>
            </w:r>
            <w:r w:rsidR="00BB224B"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BB224B" w:rsidRDefault="000753BD" w:rsidP="00BB224B">
            <w:pPr>
              <w:pStyle w:val="TableParagraph"/>
              <w:spacing w:before="2" w:line="198" w:lineRule="exact"/>
              <w:ind w:left="1503" w:right="1494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13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Maksimum</w:t>
            </w:r>
            <w:r w:rsidR="00BB224B">
              <w:rPr>
                <w:rFonts w:ascii="Arial" w:hAnsi="Arial" w:cs="Arial"/>
                <w:sz w:val="18"/>
              </w:rPr>
              <w:t xml:space="preserve"> µ</w:t>
            </w:r>
            <w:r w:rsidR="00BB224B" w:rsidRPr="006A3DE0">
              <w:rPr>
                <w:rFonts w:ascii="Arial" w:hAnsi="Arial" w:cs="Arial"/>
                <w:sz w:val="18"/>
              </w:rPr>
              <w:t>g/m</w:t>
            </w:r>
            <w:r w:rsidR="00BB224B"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8972B8" w:rsidRDefault="000753BD" w:rsidP="00EA618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  <w:highlight w:val="yellow"/>
              </w:rPr>
            </w:pPr>
            <w:r>
              <w:rPr>
                <w:rFonts w:ascii="Arial" w:hAnsi="Arial" w:cs="Arial"/>
                <w:sz w:val="18"/>
              </w:rPr>
              <w:t>27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C 98</w:t>
            </w:r>
            <w:r w:rsidR="00BB224B">
              <w:rPr>
                <w:rFonts w:ascii="Arial" w:hAnsi="Arial" w:cs="Arial"/>
                <w:sz w:val="18"/>
              </w:rPr>
              <w:t xml:space="preserve"> µ</w:t>
            </w:r>
            <w:r w:rsidR="00BB224B" w:rsidRPr="006A3DE0">
              <w:rPr>
                <w:rFonts w:ascii="Arial" w:hAnsi="Arial" w:cs="Arial"/>
                <w:sz w:val="18"/>
              </w:rPr>
              <w:t>g/m</w:t>
            </w:r>
            <w:r w:rsidR="00BB224B"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8972B8" w:rsidRDefault="002005DA" w:rsidP="00EA618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  <w:highlight w:val="yellow"/>
              </w:rPr>
            </w:pPr>
            <w:r w:rsidRPr="00EA6186">
              <w:rPr>
                <w:rFonts w:ascii="Arial" w:hAnsi="Arial" w:cs="Arial"/>
                <w:sz w:val="18"/>
              </w:rPr>
              <w:t>31.</w:t>
            </w:r>
            <w:r w:rsidR="00EA6186">
              <w:rPr>
                <w:rFonts w:ascii="Arial" w:hAnsi="Arial" w:cs="Arial"/>
                <w:sz w:val="18"/>
              </w:rPr>
              <w:t>8</w:t>
            </w:r>
          </w:p>
        </w:tc>
      </w:tr>
      <w:tr w:rsidR="002B5196" w:rsidRPr="006A3DE0" w:rsidTr="002B5196">
        <w:trPr>
          <w:trHeight w:val="208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dana veći od granične i tolerantne vrednosti(GV=TV)</w:t>
            </w:r>
          </w:p>
        </w:tc>
        <w:tc>
          <w:tcPr>
            <w:tcW w:w="3544" w:type="dxa"/>
          </w:tcPr>
          <w:p w:rsidR="002B5196" w:rsidRPr="008972B8" w:rsidRDefault="00BB224B" w:rsidP="002B5196">
            <w:pPr>
              <w:pStyle w:val="TableParagraph"/>
              <w:spacing w:before="0" w:line="188" w:lineRule="exact"/>
              <w:ind w:left="3"/>
              <w:rPr>
                <w:rFonts w:ascii="Arial" w:hAnsi="Arial" w:cs="Arial"/>
                <w:sz w:val="18"/>
                <w:highlight w:val="yellow"/>
              </w:rPr>
            </w:pPr>
            <w:r w:rsidRPr="00BB224B">
              <w:rPr>
                <w:rFonts w:ascii="Arial" w:hAnsi="Arial" w:cs="Arial"/>
                <w:sz w:val="18"/>
              </w:rPr>
              <w:t>0</w:t>
            </w:r>
          </w:p>
        </w:tc>
      </w:tr>
    </w:tbl>
    <w:p w:rsidR="002B5196" w:rsidRPr="006A3DE0" w:rsidRDefault="002B5196" w:rsidP="002B5196">
      <w:pPr>
        <w:ind w:left="529" w:right="571"/>
        <w:jc w:val="center"/>
        <w:rPr>
          <w:rFonts w:ascii="Arial" w:hAnsi="Arial" w:cs="Arial"/>
          <w:sz w:val="18"/>
        </w:rPr>
      </w:pPr>
      <w:r w:rsidRPr="006A3DE0">
        <w:rPr>
          <w:rFonts w:ascii="Arial" w:hAnsi="Arial" w:cs="Arial"/>
          <w:sz w:val="18"/>
        </w:rPr>
        <w:t>Statistička obrada rezultata nije akreditovana laboratorijska aktivnost.</w:t>
      </w: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8"/>
        <w:gridCol w:w="7812"/>
      </w:tblGrid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SRPS EN 12341:2023–Vazduh ambijenta–Standardna gravimetrijska metoda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Merenja za određivanje PM 10 ili PM 2,5masene koncentracije suspendovanih čestica</w:t>
            </w:r>
          </w:p>
        </w:tc>
      </w:tr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(Sl.GlasnikRSbr.11/2010,75/2010 i 63/2013)</w:t>
            </w:r>
          </w:p>
        </w:tc>
      </w:tr>
      <w:tr w:rsidR="002B5196" w:rsidRPr="006A3DE0" w:rsidTr="002B5196">
        <w:trPr>
          <w:trHeight w:val="1778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Prema Uredbi merna nesigurnost se tumači u odnosu na odgovarajuću graničnu vrednost(GV).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U  tabeli OdeljkaB,PrilogaX,Uredbe o uslovima za monitoring i zahtevima kvaliteta vazduha,propisana je granična vrednost za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 xml:space="preserve">GV = </w:t>
            </w:r>
            <w:r w:rsidR="0050413A" w:rsidRPr="006A3DE0">
              <w:rPr>
                <w:rFonts w:ascii="Arial" w:hAnsi="Arial" w:cs="Arial"/>
                <w:sz w:val="19"/>
              </w:rPr>
              <w:t>50</w:t>
            </w:r>
            <w:r w:rsidRPr="006A3DE0">
              <w:rPr>
                <w:rFonts w:ascii="Arial" w:hAnsi="Arial" w:cs="Arial"/>
                <w:sz w:val="19"/>
              </w:rPr>
              <w:t>μg/m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 xml:space="preserve"> za period usrednjavanja </w:t>
            </w:r>
            <w:r w:rsidR="0050413A" w:rsidRPr="006A3DE0">
              <w:rPr>
                <w:rFonts w:ascii="Arial" w:hAnsi="Arial" w:cs="Arial"/>
                <w:sz w:val="19"/>
              </w:rPr>
              <w:t>jedan dan</w:t>
            </w:r>
            <w:r w:rsidRPr="006A3DE0">
              <w:rPr>
                <w:rFonts w:ascii="Arial" w:hAnsi="Arial" w:cs="Arial"/>
                <w:sz w:val="19"/>
              </w:rPr>
              <w:t xml:space="preserve">. 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 xml:space="preserve">Proširena merna nesigurnost sa intervalom pouzdanosti od 95%,izražena na graničnoj vrednosti sa periodom usrednjavanja </w:t>
            </w:r>
            <w:r w:rsidR="0050413A" w:rsidRPr="006A3DE0">
              <w:rPr>
                <w:rFonts w:ascii="Arial" w:hAnsi="Arial" w:cs="Arial"/>
                <w:sz w:val="19"/>
              </w:rPr>
              <w:t xml:space="preserve">jedan dan </w:t>
            </w:r>
            <w:r w:rsidRPr="006A3DE0">
              <w:rPr>
                <w:rFonts w:ascii="Arial" w:hAnsi="Arial" w:cs="Arial"/>
                <w:sz w:val="19"/>
              </w:rPr>
              <w:t xml:space="preserve"> za P</w:t>
            </w:r>
            <w:r w:rsidR="0050413A" w:rsidRPr="006A3DE0">
              <w:rPr>
                <w:rFonts w:ascii="Arial" w:hAnsi="Arial" w:cs="Arial"/>
                <w:sz w:val="19"/>
              </w:rPr>
              <w:t>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="0050413A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iznosi </w:t>
            </w:r>
            <w:r w:rsidR="0050413A" w:rsidRPr="006A3DE0">
              <w:rPr>
                <w:rFonts w:ascii="Arial" w:hAnsi="Arial" w:cs="Arial"/>
                <w:sz w:val="19"/>
              </w:rPr>
              <w:t>6.6</w:t>
            </w:r>
            <w:r w:rsidRPr="006A3DE0">
              <w:rPr>
                <w:rFonts w:ascii="Arial" w:hAnsi="Arial" w:cs="Arial"/>
                <w:sz w:val="19"/>
              </w:rPr>
              <w:t>% odnosn</w:t>
            </w:r>
            <w:r w:rsidR="00EA6186">
              <w:rPr>
                <w:rFonts w:ascii="Arial" w:hAnsi="Arial" w:cs="Arial"/>
                <w:sz w:val="19"/>
              </w:rPr>
              <w:t>o</w:t>
            </w:r>
            <w:r w:rsidR="00133B43">
              <w:rPr>
                <w:rFonts w:ascii="Arial" w:hAnsi="Arial" w:cs="Arial"/>
                <w:sz w:val="19"/>
              </w:rPr>
              <w:t>±</w:t>
            </w:r>
            <w:r w:rsidR="00EA6186">
              <w:rPr>
                <w:rFonts w:ascii="Arial" w:hAnsi="Arial" w:cs="Arial"/>
                <w:sz w:val="19"/>
              </w:rPr>
              <w:t xml:space="preserve"> </w:t>
            </w:r>
            <w:r w:rsidR="0050413A" w:rsidRPr="006A3DE0">
              <w:rPr>
                <w:rFonts w:ascii="Arial" w:hAnsi="Arial" w:cs="Arial"/>
                <w:sz w:val="19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,</w:t>
            </w:r>
            <w:r w:rsidR="00EA6186" w:rsidRPr="006A3DE0">
              <w:rPr>
                <w:rFonts w:ascii="Arial" w:hAnsi="Arial" w:cs="Arial"/>
                <w:sz w:val="19"/>
              </w:rPr>
              <w:t xml:space="preserve"> μg </w:t>
            </w:r>
            <w:r w:rsidRPr="006A3DE0">
              <w:rPr>
                <w:rFonts w:ascii="Arial" w:hAnsi="Arial" w:cs="Arial"/>
                <w:sz w:val="19"/>
              </w:rPr>
              <w:t>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.</w:t>
            </w:r>
          </w:p>
          <w:p w:rsidR="002B5196" w:rsidRPr="006A3DE0" w:rsidRDefault="002B5196" w:rsidP="00EA618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7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Granica kvantifikacije za suspendovane čestice frakcija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>iznosi &lt;1,0</w:t>
            </w:r>
            <w:r w:rsidR="00EA6186" w:rsidRPr="006A3DE0">
              <w:rPr>
                <w:rFonts w:ascii="Arial" w:hAnsi="Arial" w:cs="Arial"/>
                <w:sz w:val="19"/>
              </w:rPr>
              <w:t xml:space="preserve"> μg</w:t>
            </w:r>
            <w:r w:rsidR="00EA6186">
              <w:rPr>
                <w:rFonts w:ascii="Arial" w:hAnsi="Arial" w:cs="Arial"/>
                <w:sz w:val="19"/>
              </w:rPr>
              <w:t>/</w:t>
            </w:r>
            <w:r w:rsidRPr="006A3DE0">
              <w:rPr>
                <w:rFonts w:ascii="Arial" w:hAnsi="Arial" w:cs="Arial"/>
                <w:sz w:val="19"/>
              </w:rPr>
              <w:t>m3.</w:t>
            </w:r>
          </w:p>
        </w:tc>
      </w:tr>
      <w:tr w:rsidR="002B5196" w:rsidRPr="006A3DE0" w:rsidTr="002B5196">
        <w:trPr>
          <w:trHeight w:val="901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A3DE0">
              <w:rPr>
                <w:rFonts w:ascii="Arial" w:hAnsi="Arial" w:cs="Arial"/>
                <w:sz w:val="19"/>
                <w:szCs w:val="19"/>
              </w:rPr>
              <w:t xml:space="preserve">Rezultati analize </w:t>
            </w:r>
            <w:r w:rsidR="00EA6186">
              <w:rPr>
                <w:rFonts w:ascii="Arial" w:hAnsi="Arial" w:cs="Arial"/>
                <w:sz w:val="19"/>
                <w:szCs w:val="19"/>
              </w:rPr>
              <w:t>3</w:t>
            </w:r>
            <w:r w:rsidR="000753BD">
              <w:rPr>
                <w:rFonts w:ascii="Arial" w:hAnsi="Arial" w:cs="Arial"/>
                <w:sz w:val="19"/>
                <w:szCs w:val="19"/>
              </w:rPr>
              <w:t>0</w:t>
            </w:r>
            <w:r w:rsidRPr="006A3DE0">
              <w:rPr>
                <w:rFonts w:ascii="Arial" w:hAnsi="Arial" w:cs="Arial"/>
                <w:sz w:val="19"/>
                <w:szCs w:val="19"/>
              </w:rPr>
              <w:t xml:space="preserve"> uzoraka suspendovanih čestica PM</w:t>
            </w:r>
            <w:r w:rsidR="0050413A" w:rsidRPr="009A273B">
              <w:rPr>
                <w:rFonts w:ascii="Arial" w:hAnsi="Arial" w:cs="Arial"/>
                <w:sz w:val="19"/>
                <w:szCs w:val="19"/>
              </w:rPr>
              <w:t>10</w:t>
            </w:r>
            <w:r w:rsidRPr="006A3DE0">
              <w:rPr>
                <w:rFonts w:ascii="Arial" w:hAnsi="Arial" w:cs="Arial"/>
                <w:sz w:val="19"/>
                <w:szCs w:val="19"/>
              </w:rPr>
              <w:t xml:space="preserve"> koji su uzorkovani tokom </w:t>
            </w:r>
            <w:r w:rsidR="000753BD">
              <w:rPr>
                <w:rFonts w:ascii="Arial" w:hAnsi="Arial" w:cs="Arial"/>
                <w:sz w:val="19"/>
                <w:szCs w:val="19"/>
              </w:rPr>
              <w:t xml:space="preserve">septembra </w:t>
            </w:r>
            <w:r w:rsidRPr="006A3DE0">
              <w:rPr>
                <w:rFonts w:ascii="Arial" w:hAnsi="Arial" w:cs="Arial"/>
                <w:sz w:val="19"/>
                <w:szCs w:val="19"/>
              </w:rPr>
              <w:t xml:space="preserve">  2025</w:t>
            </w:r>
            <w:r w:rsidRPr="009A273B">
              <w:rPr>
                <w:rFonts w:ascii="Arial" w:hAnsi="Arial" w:cs="Arial"/>
                <w:sz w:val="19"/>
                <w:szCs w:val="19"/>
              </w:rPr>
              <w:t>.</w:t>
            </w:r>
            <w:r w:rsidRPr="006A3DE0">
              <w:rPr>
                <w:rFonts w:ascii="Arial" w:hAnsi="Arial" w:cs="Arial"/>
                <w:sz w:val="19"/>
                <w:szCs w:val="19"/>
              </w:rPr>
              <w:t>godine iz ambijentalnog vazduha,pokazuju da je srednja dnevna vrednost koncentracije</w:t>
            </w:r>
            <w:r w:rsidR="000753BD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2B5196" w:rsidRPr="006A3DE0" w:rsidRDefault="002B5196" w:rsidP="009A273B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9"/>
                <w:szCs w:val="19"/>
              </w:rPr>
              <w:t>PM</w:t>
            </w:r>
            <w:r w:rsidR="0050413A" w:rsidRPr="009A273B">
              <w:rPr>
                <w:rFonts w:ascii="Arial" w:hAnsi="Arial" w:cs="Arial"/>
                <w:sz w:val="19"/>
                <w:szCs w:val="19"/>
              </w:rPr>
              <w:t xml:space="preserve">10  </w:t>
            </w:r>
            <w:r w:rsidRPr="009A273B">
              <w:rPr>
                <w:rFonts w:ascii="Arial" w:hAnsi="Arial" w:cs="Arial"/>
                <w:sz w:val="19"/>
                <w:szCs w:val="19"/>
              </w:rPr>
              <w:t xml:space="preserve">čestica </w:t>
            </w:r>
            <w:r w:rsidR="000753BD" w:rsidRPr="009A273B">
              <w:rPr>
                <w:rFonts w:ascii="Arial" w:hAnsi="Arial" w:cs="Arial"/>
                <w:sz w:val="19"/>
                <w:szCs w:val="19"/>
              </w:rPr>
              <w:t>20,1</w:t>
            </w:r>
            <w:r w:rsidRPr="009A273B">
              <w:rPr>
                <w:rFonts w:ascii="Arial" w:hAnsi="Arial" w:cs="Arial"/>
                <w:sz w:val="19"/>
                <w:szCs w:val="19"/>
              </w:rPr>
              <w:t>µg/m3,dok je minimalna dne</w:t>
            </w:r>
            <w:r w:rsidR="0050413A" w:rsidRPr="009A273B">
              <w:rPr>
                <w:rFonts w:ascii="Arial" w:hAnsi="Arial" w:cs="Arial"/>
                <w:sz w:val="19"/>
                <w:szCs w:val="19"/>
              </w:rPr>
              <w:t xml:space="preserve">vna vrednost koncentracije PM10 čestica </w:t>
            </w:r>
            <w:r w:rsidR="000753BD" w:rsidRPr="009A273B">
              <w:rPr>
                <w:rFonts w:ascii="Arial" w:hAnsi="Arial" w:cs="Arial"/>
                <w:sz w:val="19"/>
                <w:szCs w:val="19"/>
              </w:rPr>
              <w:t>13</w:t>
            </w:r>
            <w:r w:rsidRPr="009A273B">
              <w:rPr>
                <w:rFonts w:ascii="Arial" w:hAnsi="Arial" w:cs="Arial"/>
                <w:sz w:val="19"/>
                <w:szCs w:val="19"/>
              </w:rPr>
              <w:t>µg/m3,</w:t>
            </w:r>
            <w:r w:rsidR="000E3EF4" w:rsidRPr="009A273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273B">
              <w:rPr>
                <w:rFonts w:ascii="Arial" w:hAnsi="Arial" w:cs="Arial"/>
                <w:sz w:val="19"/>
                <w:szCs w:val="19"/>
              </w:rPr>
              <w:t>a maksimalna dn</w:t>
            </w:r>
            <w:r w:rsidR="0050413A" w:rsidRPr="009A273B">
              <w:rPr>
                <w:rFonts w:ascii="Arial" w:hAnsi="Arial" w:cs="Arial"/>
                <w:sz w:val="19"/>
                <w:szCs w:val="19"/>
              </w:rPr>
              <w:t>evna vrednost koncentracijePM10</w:t>
            </w:r>
            <w:r w:rsidRPr="009A273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C53D2" w:rsidRPr="009A273B">
              <w:rPr>
                <w:rFonts w:ascii="Arial" w:hAnsi="Arial" w:cs="Arial"/>
                <w:sz w:val="19"/>
                <w:szCs w:val="19"/>
              </w:rPr>
              <w:t xml:space="preserve">čestica </w:t>
            </w:r>
            <w:r w:rsidRPr="009A273B">
              <w:rPr>
                <w:rFonts w:ascii="Arial" w:hAnsi="Arial" w:cs="Arial"/>
                <w:sz w:val="19"/>
                <w:szCs w:val="19"/>
              </w:rPr>
              <w:t xml:space="preserve">je </w:t>
            </w:r>
            <w:r w:rsidR="000753BD" w:rsidRPr="009A273B">
              <w:rPr>
                <w:rFonts w:ascii="Arial" w:hAnsi="Arial" w:cs="Arial"/>
                <w:sz w:val="19"/>
                <w:szCs w:val="19"/>
              </w:rPr>
              <w:t>27</w:t>
            </w:r>
            <w:r w:rsidRPr="009A273B">
              <w:rPr>
                <w:rFonts w:ascii="Arial" w:hAnsi="Arial" w:cs="Arial"/>
                <w:sz w:val="19"/>
                <w:szCs w:val="19"/>
              </w:rPr>
              <w:t>µg/m3.</w:t>
            </w:r>
          </w:p>
        </w:tc>
      </w:tr>
    </w:tbl>
    <w:p w:rsidR="00F03A61" w:rsidRPr="006A3DE0" w:rsidRDefault="00AD7E18">
      <w:pPr>
        <w:jc w:val="center"/>
        <w:rPr>
          <w:rFonts w:ascii="Arial" w:hAnsi="Arial" w:cs="Arial"/>
          <w:sz w:val="16"/>
        </w:rPr>
        <w:sectPr w:rsidR="00F03A61" w:rsidRPr="006A3DE0">
          <w:headerReference w:type="default" r:id="rId11"/>
          <w:footerReference w:type="default" r:id="rId12"/>
          <w:pgSz w:w="12240" w:h="15840"/>
          <w:pgMar w:top="2640" w:right="740" w:bottom="760" w:left="780" w:header="458" w:footer="579" w:gutter="0"/>
          <w:cols w:space="720"/>
        </w:sectPr>
      </w:pPr>
      <w:r w:rsidRPr="006A3DE0">
        <w:rPr>
          <w:rFonts w:ascii="Arial" w:hAnsi="Arial" w:cs="Arial"/>
          <w:sz w:val="16"/>
        </w:rPr>
        <w:t>Rezultati ispitivanja se odnose samo na ispitivani uzorak</w:t>
      </w:r>
    </w:p>
    <w:p w:rsidR="00F03A61" w:rsidRDefault="00F03A61">
      <w:pPr>
        <w:spacing w:before="6"/>
        <w:rPr>
          <w:rFonts w:ascii="Arial" w:hAnsi="Arial" w:cs="Arial"/>
          <w:sz w:val="20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AB7B70" w:rsidRDefault="00AB7B70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</w:p>
    <w:p w:rsidR="009D1CA8" w:rsidRPr="00DC36EC" w:rsidRDefault="009D1CA8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REZULTATI  ISPITIVANJA KONCENTRACIJE OLOVA(Pb) 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1"/>
        <w:gridCol w:w="827"/>
        <w:gridCol w:w="1351"/>
        <w:gridCol w:w="1507"/>
        <w:gridCol w:w="1985"/>
        <w:gridCol w:w="1984"/>
        <w:gridCol w:w="1418"/>
      </w:tblGrid>
      <w:tr w:rsidR="009D1CA8" w:rsidRPr="00DC36EC" w:rsidTr="00AB7B70">
        <w:trPr>
          <w:trHeight w:val="545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37"/>
              <w:ind w:left="654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89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37"/>
              <w:ind w:right="1491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          Pb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9D1CA8" w:rsidRPr="00DC36EC" w:rsidRDefault="009D1CA8" w:rsidP="00AB7B70">
            <w:pPr>
              <w:pStyle w:val="TableParagraph"/>
              <w:spacing w:before="37"/>
              <w:ind w:left="446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usrednjavanja; 24h</w:t>
            </w:r>
          </w:p>
          <w:p w:rsidR="009D1CA8" w:rsidRPr="00DC36EC" w:rsidRDefault="009D1CA8" w:rsidP="00AB7B70">
            <w:pPr>
              <w:pStyle w:val="TableParagraph"/>
              <w:spacing w:before="37"/>
              <w:ind w:left="373" w:right="360"/>
              <w:rPr>
                <w:rFonts w:ascii="Arial" w:hAnsi="Arial" w:cs="Arial"/>
                <w:b/>
                <w:sz w:val="18"/>
              </w:rPr>
            </w:pPr>
          </w:p>
        </w:tc>
      </w:tr>
      <w:tr w:rsidR="009D1CA8" w:rsidRPr="00DC36EC" w:rsidTr="00AB7B70">
        <w:trPr>
          <w:trHeight w:val="781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9D1CA8" w:rsidRPr="00DC36EC" w:rsidRDefault="009D1CA8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9D1CA8" w:rsidRPr="00DC36EC" w:rsidRDefault="009D1CA8" w:rsidP="00AB7B70">
            <w:pPr>
              <w:pStyle w:val="TableParagraph"/>
              <w:spacing w:before="0"/>
              <w:ind w:left="215" w:right="202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507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9D1CA8" w:rsidRPr="00DC36EC" w:rsidRDefault="009D1CA8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[μg/m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9D1CA8" w:rsidRPr="00DC36EC" w:rsidRDefault="009D1CA8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[μg/m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6A3DE0" w:rsidRDefault="009D1CA8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8972B8" w:rsidRDefault="009D1CA8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9D1CA8" w:rsidRPr="00DC36EC" w:rsidTr="009A273B">
        <w:trPr>
          <w:trHeight w:val="278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240B5E" w:rsidRDefault="009D1CA8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Default="009D1CA8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D1CA8" w:rsidRPr="009D1CA8" w:rsidRDefault="009D1CA8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1CA8">
              <w:rPr>
                <w:rFonts w:ascii="Arial" w:hAnsi="Arial" w:cs="Arial"/>
                <w:sz w:val="18"/>
                <w:szCs w:val="18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CA8" w:rsidRPr="00DC36EC" w:rsidRDefault="009D1CA8" w:rsidP="009A273B">
            <w:pPr>
              <w:pStyle w:val="TableParagraph"/>
              <w:ind w:left="59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9D1CA8" w:rsidRPr="00DC36EC" w:rsidRDefault="009D1CA8" w:rsidP="00563FAE">
      <w:pPr>
        <w:spacing w:before="26"/>
        <w:ind w:left="530" w:right="571"/>
        <w:rPr>
          <w:rFonts w:ascii="Arial" w:hAnsi="Arial" w:cs="Arial"/>
          <w:sz w:val="16"/>
        </w:rPr>
      </w:pPr>
      <w:r w:rsidRPr="00DC36EC">
        <w:rPr>
          <w:rFonts w:ascii="Arial" w:hAnsi="Arial" w:cs="Arial"/>
          <w:sz w:val="16"/>
        </w:rPr>
        <w:t>Rezultati ispitivanja se odnose samo na ispitivani uzorak.</w:t>
      </w:r>
    </w:p>
    <w:p w:rsidR="009D1CA8" w:rsidRPr="00DC36EC" w:rsidRDefault="009D1CA8" w:rsidP="009D1CA8">
      <w:pPr>
        <w:jc w:val="center"/>
        <w:rPr>
          <w:rFonts w:ascii="Arial" w:hAnsi="Arial" w:cs="Arial"/>
          <w:sz w:val="16"/>
        </w:rPr>
        <w:sectPr w:rsidR="009D1CA8" w:rsidRPr="00DC36EC" w:rsidSect="009D1CA8">
          <w:type w:val="continuous"/>
          <w:pgSz w:w="12240" w:h="15840"/>
          <w:pgMar w:top="2640" w:right="740" w:bottom="760" w:left="780" w:header="458" w:footer="579" w:gutter="0"/>
          <w:cols w:space="720"/>
        </w:sectPr>
      </w:pP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p w:rsidR="009D1CA8" w:rsidRPr="00DC36EC" w:rsidRDefault="009D1CA8" w:rsidP="009D1CA8">
      <w:pPr>
        <w:spacing w:before="6"/>
        <w:rPr>
          <w:rFonts w:ascii="Arial" w:hAnsi="Arial" w:cs="Arial"/>
          <w:sz w:val="20"/>
        </w:rPr>
      </w:pPr>
    </w:p>
    <w:p w:rsidR="009D1CA8" w:rsidRPr="00DC36EC" w:rsidRDefault="009D1CA8" w:rsidP="009D1CA8">
      <w:pPr>
        <w:pStyle w:val="BodyText"/>
        <w:ind w:left="350" w:right="403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STATISTIČKA OBRADA REZULTATA ISPITIVANJA KONCENTRACIJE OLOVA(Pb)U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9D1CA8" w:rsidRPr="00DC36EC" w:rsidRDefault="009D1CA8" w:rsidP="009D1CA8">
      <w:pPr>
        <w:rPr>
          <w:rFonts w:ascii="Arial" w:hAnsi="Arial" w:cs="Arial"/>
          <w:b/>
          <w:sz w:val="20"/>
        </w:rPr>
      </w:pPr>
    </w:p>
    <w:p w:rsidR="009D1CA8" w:rsidRPr="00DC36EC" w:rsidRDefault="009D1CA8" w:rsidP="009D1CA8">
      <w:pPr>
        <w:spacing w:before="8" w:after="1"/>
        <w:rPr>
          <w:rFonts w:ascii="Arial" w:hAnsi="Arial" w:cs="Arial"/>
          <w:b/>
          <w:sz w:val="10"/>
        </w:rPr>
      </w:pPr>
    </w:p>
    <w:tbl>
      <w:tblPr>
        <w:tblW w:w="853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8"/>
        <w:gridCol w:w="3828"/>
      </w:tblGrid>
      <w:tr w:rsidR="009D1CA8" w:rsidRPr="00DC36EC" w:rsidTr="00AB7B70">
        <w:trPr>
          <w:trHeight w:val="206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828" w:type="dxa"/>
          </w:tcPr>
          <w:p w:rsidR="009D1CA8" w:rsidRPr="00594472" w:rsidRDefault="009D1CA8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D1CA8" w:rsidRPr="00DC36EC" w:rsidTr="00AB7B70">
        <w:trPr>
          <w:trHeight w:val="149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</w:t>
            </w:r>
            <w:r>
              <w:rPr>
                <w:rFonts w:ascii="Arial" w:hAnsi="Arial" w:cs="Arial"/>
                <w:sz w:val="18"/>
              </w:rPr>
              <w:t>µ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28" w:type="dxa"/>
          </w:tcPr>
          <w:p w:rsidR="009D1CA8" w:rsidRPr="00594472" w:rsidRDefault="009D1CA8" w:rsidP="00AB7B70">
            <w:pPr>
              <w:pStyle w:val="TableParagraph"/>
              <w:spacing w:before="0" w:line="200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0,0022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</w:t>
            </w:r>
            <w:r>
              <w:rPr>
                <w:rFonts w:ascii="Arial" w:hAnsi="Arial" w:cs="Arial"/>
                <w:sz w:val="18"/>
              </w:rPr>
              <w:t>µ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28" w:type="dxa"/>
          </w:tcPr>
          <w:p w:rsidR="009D1CA8" w:rsidRPr="00594472" w:rsidRDefault="009D1CA8" w:rsidP="00AB7B70">
            <w:pPr>
              <w:pStyle w:val="TableParagraph"/>
              <w:spacing w:before="0" w:line="200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0,002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vrednost[</w:t>
            </w:r>
            <w:r>
              <w:rPr>
                <w:rFonts w:ascii="Arial" w:hAnsi="Arial" w:cs="Arial"/>
                <w:sz w:val="18"/>
              </w:rPr>
              <w:t>µ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28" w:type="dxa"/>
          </w:tcPr>
          <w:p w:rsidR="009D1CA8" w:rsidRPr="00594472" w:rsidRDefault="009D1CA8" w:rsidP="00AB7B70">
            <w:pPr>
              <w:pStyle w:val="TableParagraph"/>
              <w:spacing w:before="0" w:line="200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</w:t>
            </w:r>
            <w:r>
              <w:rPr>
                <w:rFonts w:ascii="Arial" w:hAnsi="Arial" w:cs="Arial"/>
                <w:sz w:val="18"/>
              </w:rPr>
              <w:t>µ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28" w:type="dxa"/>
          </w:tcPr>
          <w:p w:rsidR="009D1CA8" w:rsidRPr="00594472" w:rsidRDefault="009D1CA8" w:rsidP="009D1CA8">
            <w:pPr>
              <w:pStyle w:val="TableParagraph"/>
              <w:spacing w:before="0" w:line="200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C 98[</w:t>
            </w:r>
            <w:r>
              <w:rPr>
                <w:rFonts w:ascii="Arial" w:hAnsi="Arial" w:cs="Arial"/>
                <w:sz w:val="18"/>
              </w:rPr>
              <w:t>µ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28" w:type="dxa"/>
          </w:tcPr>
          <w:p w:rsidR="009D1CA8" w:rsidRPr="00594472" w:rsidRDefault="00746BE3" w:rsidP="00AB7B70">
            <w:pPr>
              <w:pStyle w:val="TableParagraph"/>
              <w:spacing w:before="0" w:line="200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0,004</w:t>
            </w:r>
          </w:p>
        </w:tc>
      </w:tr>
      <w:tr w:rsidR="009D1CA8" w:rsidRPr="00DC36EC" w:rsidTr="00AB7B70">
        <w:trPr>
          <w:trHeight w:val="208"/>
        </w:trPr>
        <w:tc>
          <w:tcPr>
            <w:tcW w:w="4708" w:type="dxa"/>
          </w:tcPr>
          <w:p w:rsidR="009D1CA8" w:rsidRPr="00DC36EC" w:rsidRDefault="009D1CA8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(GV)</w:t>
            </w:r>
          </w:p>
        </w:tc>
        <w:tc>
          <w:tcPr>
            <w:tcW w:w="3828" w:type="dxa"/>
          </w:tcPr>
          <w:p w:rsidR="009D1CA8" w:rsidRPr="00594472" w:rsidRDefault="009D1CA8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9D1CA8" w:rsidRPr="00DC36EC" w:rsidRDefault="009D1CA8" w:rsidP="009D1CA8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9D1CA8" w:rsidRPr="00DC36EC" w:rsidTr="00AB7B70">
        <w:trPr>
          <w:trHeight w:val="501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spacing w:before="0" w:line="211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 i PM2,5supendovanih čestica(GFAAS)</w:t>
            </w:r>
          </w:p>
        </w:tc>
      </w:tr>
      <w:tr w:rsidR="009D1CA8" w:rsidRPr="00DC36EC" w:rsidTr="00AB7B70">
        <w:trPr>
          <w:trHeight w:val="438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spacing w:before="0" w:line="218" w:lineRule="exact"/>
              <w:ind w:left="107" w:right="2344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vazduha“(Sl. GlasnikRSbr.11/2010,75/2010i 63/2013)</w:t>
            </w:r>
          </w:p>
        </w:tc>
      </w:tr>
      <w:tr w:rsidR="009D1CA8" w:rsidRPr="00DC36EC" w:rsidTr="00AB7B70">
        <w:trPr>
          <w:trHeight w:val="1557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Prema Uredbi merna nesigurnost se tumači u odnosu  na odgovarajuću graničnu vrednost(GV).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166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U Tabeli OdeljkaB,PrilogaX,Uredbe o uslovima za monitoring  i zahtevima  kvaliteta vazduha,propisana je granična vrednost za olovo (Pb)GV=1 μg/m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za period usrednjavanja1dan.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60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Proširena merna nesigurnost </w:t>
            </w:r>
            <w:r w:rsidRPr="00DC36EC">
              <w:rPr>
                <w:rFonts w:ascii="Arial" w:hAnsi="Arial" w:cs="Arial"/>
                <w:sz w:val="20"/>
                <w:szCs w:val="20"/>
              </w:rPr>
              <w:t>sa intervalom pouzdanosti od 95 %, izražena na dnevnoj graničnoj vrednosti  za olovo u suspendovanim česticama frakcija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iznosi 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 w:rsidRPr="00DC36EC">
              <w:rPr>
                <w:rFonts w:ascii="Arial" w:hAnsi="Arial" w:cs="Arial"/>
                <w:sz w:val="20"/>
                <w:szCs w:val="20"/>
              </w:rPr>
              <w:t>0,18</w:t>
            </w:r>
            <w:r>
              <w:rPr>
                <w:rFonts w:ascii="Arial" w:hAnsi="Arial" w:cs="Arial"/>
                <w:sz w:val="20"/>
                <w:szCs w:val="20"/>
              </w:rPr>
              <w:t>µ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8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Granica detekcije </w:t>
            </w:r>
            <w:r w:rsidRPr="00DC36EC">
              <w:rPr>
                <w:rFonts w:ascii="Arial" w:hAnsi="Arial" w:cs="Arial"/>
                <w:sz w:val="20"/>
                <w:szCs w:val="20"/>
              </w:rPr>
              <w:t>za koncentraciju  olova u suspendovanim česticama frakcijaPM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>iznosi</w:t>
            </w:r>
          </w:p>
          <w:p w:rsidR="009D1CA8" w:rsidRPr="00DC36EC" w:rsidRDefault="009D1CA8" w:rsidP="00AB7B70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&lt;0,001</w:t>
            </w:r>
            <w:r>
              <w:rPr>
                <w:rFonts w:ascii="Arial" w:hAnsi="Arial" w:cs="Arial"/>
                <w:sz w:val="20"/>
                <w:szCs w:val="20"/>
              </w:rPr>
              <w:t>µ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D1CA8" w:rsidRPr="00DC36EC" w:rsidTr="00AB7B70">
        <w:trPr>
          <w:trHeight w:val="1310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9D1CA8" w:rsidRPr="00DC36EC" w:rsidRDefault="009D1CA8" w:rsidP="00594472">
            <w:pPr>
              <w:pStyle w:val="TableParagraph"/>
              <w:spacing w:before="0"/>
              <w:ind w:left="107" w:right="47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 xml:space="preserve">Primenom pravila odlučivanja: prosto prihvatanje, može se zaključiti da u </w:t>
            </w:r>
            <w:r>
              <w:rPr>
                <w:rFonts w:ascii="Arial" w:hAnsi="Arial" w:cs="Arial"/>
                <w:sz w:val="20"/>
                <w:szCs w:val="20"/>
              </w:rPr>
              <w:t xml:space="preserve">septembru 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godine od ukupno </w:t>
            </w:r>
            <w:r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DC36EC">
              <w:rPr>
                <w:rFonts w:ascii="Arial" w:hAnsi="Arial" w:cs="Arial"/>
                <w:sz w:val="20"/>
                <w:szCs w:val="20"/>
              </w:rPr>
              <w:t>dana tokom kojih su suspendovane čestice frakcije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uzorkovane iz ambijentalnog vazduha, određene vrednosti koncentracija olova (Pb) u frakciji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kod svih</w:t>
            </w:r>
            <w:r w:rsidR="005944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uzoraka NE PRELAZE graničnu vrednost za period usrednjavanja 1 dan koja je propisana</w:t>
            </w:r>
            <w:r>
              <w:rPr>
                <w:rFonts w:ascii="Arial" w:hAnsi="Arial" w:cs="Arial"/>
                <w:sz w:val="20"/>
                <w:szCs w:val="20"/>
              </w:rPr>
              <w:t xml:space="preserve"> Članom15.</w:t>
            </w:r>
            <w:r w:rsidRPr="00DC36E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Odeljku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B,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Priloga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X,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Uredbe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uslovima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za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monitoring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zahtevima kvaliteta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vazduha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(„Sl.GlasnikRS“,br.11/2010,75/2010i63/2013).</w:t>
            </w:r>
          </w:p>
        </w:tc>
      </w:tr>
    </w:tbl>
    <w:p w:rsidR="009D1CA8" w:rsidRPr="00DC36EC" w:rsidRDefault="009D1CA8" w:rsidP="009D1CA8">
      <w:pPr>
        <w:spacing w:line="202" w:lineRule="exact"/>
        <w:rPr>
          <w:rFonts w:ascii="Arial" w:hAnsi="Arial" w:cs="Arial"/>
          <w:sz w:val="19"/>
        </w:rPr>
        <w:sectPr w:rsidR="009D1CA8" w:rsidRPr="00DC36EC">
          <w:pgSz w:w="12240" w:h="15840"/>
          <w:pgMar w:top="2640" w:right="740" w:bottom="760" w:left="780" w:header="458" w:footer="579" w:gutter="0"/>
          <w:cols w:space="720"/>
        </w:sect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9A273B" w:rsidRDefault="009A273B">
      <w:pPr>
        <w:spacing w:before="6"/>
        <w:rPr>
          <w:rFonts w:ascii="Arial" w:hAnsi="Arial" w:cs="Arial"/>
          <w:sz w:val="20"/>
        </w:rPr>
      </w:pPr>
    </w:p>
    <w:p w:rsidR="009A273B" w:rsidRDefault="009A273B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Default="00563FAE">
      <w:pPr>
        <w:spacing w:before="6"/>
        <w:rPr>
          <w:rFonts w:ascii="Arial" w:hAnsi="Arial" w:cs="Arial"/>
          <w:sz w:val="20"/>
        </w:rPr>
      </w:pPr>
    </w:p>
    <w:p w:rsidR="00563FAE" w:rsidRPr="00DC36EC" w:rsidRDefault="00563FAE" w:rsidP="00563FAE">
      <w:pPr>
        <w:pStyle w:val="BodyText"/>
        <w:spacing w:after="14" w:line="364" w:lineRule="auto"/>
        <w:ind w:left="524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REZULTATI ISPITIVANJA KONCENTRACIJE KADMIJUMA(Cd)U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581"/>
        <w:gridCol w:w="1351"/>
        <w:gridCol w:w="1366"/>
        <w:gridCol w:w="2126"/>
        <w:gridCol w:w="1843"/>
        <w:gridCol w:w="1417"/>
      </w:tblGrid>
      <w:tr w:rsidR="00563FAE" w:rsidRPr="00DC36EC" w:rsidTr="00AB7B70">
        <w:trPr>
          <w:trHeight w:val="286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37"/>
              <w:ind w:left="654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75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37"/>
              <w:ind w:right="1492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          Cd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63FAE" w:rsidRPr="00DC36EC" w:rsidRDefault="00563FAE" w:rsidP="00AB7B70">
            <w:pPr>
              <w:pStyle w:val="TableParagraph"/>
              <w:spacing w:before="37"/>
              <w:ind w:left="44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24h</w:t>
            </w:r>
          </w:p>
          <w:p w:rsidR="00563FAE" w:rsidRPr="00DC36EC" w:rsidRDefault="00563FAE" w:rsidP="00AB7B70">
            <w:pPr>
              <w:pStyle w:val="TableParagraph"/>
              <w:spacing w:before="37"/>
              <w:ind w:left="375" w:right="360"/>
              <w:rPr>
                <w:rFonts w:ascii="Arial" w:hAnsi="Arial" w:cs="Arial"/>
                <w:b/>
                <w:sz w:val="18"/>
              </w:rPr>
            </w:pPr>
          </w:p>
        </w:tc>
      </w:tr>
      <w:tr w:rsidR="00563FAE" w:rsidRPr="00DC36EC" w:rsidTr="00AB7B70">
        <w:trPr>
          <w:trHeight w:val="781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563FAE" w:rsidRPr="00DC36EC" w:rsidRDefault="00563FAE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563FAE" w:rsidRPr="00DC36EC" w:rsidRDefault="00563FAE" w:rsidP="00AB7B70">
            <w:pPr>
              <w:pStyle w:val="TableParagraph"/>
              <w:spacing w:before="0"/>
              <w:ind w:left="215" w:right="202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563FAE" w:rsidRPr="00DC36EC" w:rsidRDefault="00563FAE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563FAE" w:rsidRPr="00DC36EC" w:rsidRDefault="00563FAE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6A3DE0" w:rsidRDefault="00563FAE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4,61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2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2,17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0,51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  <w:lang w:val="sr-Latn-CS"/>
              </w:rPr>
              <w:t>0,</w:t>
            </w:r>
            <w:r w:rsidRPr="00563FAE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  <w:lang w:val="sr-Latn-CS"/>
              </w:rPr>
              <w:t>0,</w:t>
            </w:r>
            <w:r w:rsidRPr="00563FAE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  <w:lang w:val="sr-Latn-CS"/>
              </w:rPr>
              <w:t>0,</w:t>
            </w:r>
            <w:r w:rsidRPr="00563FAE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  <w:lang w:val="sr-Latn-CS"/>
              </w:rPr>
              <w:t>0,</w:t>
            </w:r>
            <w:r w:rsidRPr="00563FAE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8972B8" w:rsidRDefault="00563FAE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2,25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4,75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6A3DE0" w:rsidRDefault="00563FAE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4,61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63FAE" w:rsidRPr="00DC36EC" w:rsidTr="009A273B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240B5E" w:rsidRDefault="00563FAE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Default="00563FAE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3FAE" w:rsidRPr="00563FAE" w:rsidRDefault="00563FAE" w:rsidP="009A273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563FAE">
              <w:rPr>
                <w:rFonts w:ascii="Arial" w:hAnsi="Arial" w:cs="Arial"/>
                <w:sz w:val="18"/>
                <w:szCs w:val="18"/>
              </w:rPr>
              <w:t>2,17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63FAE" w:rsidRPr="00DC36EC" w:rsidRDefault="00563FAE" w:rsidP="009A273B">
            <w:pPr>
              <w:pStyle w:val="TableParagraph"/>
              <w:spacing w:before="33"/>
              <w:ind w:left="14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563FAE" w:rsidRPr="00DC36EC" w:rsidRDefault="00563FAE" w:rsidP="00563FAE">
      <w:pPr>
        <w:jc w:val="center"/>
        <w:rPr>
          <w:rFonts w:ascii="Arial" w:hAnsi="Arial" w:cs="Arial"/>
          <w:sz w:val="16"/>
        </w:rPr>
        <w:sectPr w:rsidR="00563FAE" w:rsidRPr="00DC36EC" w:rsidSect="00563FAE">
          <w:type w:val="continuous"/>
          <w:pgSz w:w="12240" w:h="15840"/>
          <w:pgMar w:top="2640" w:right="740" w:bottom="760" w:left="780" w:header="458" w:footer="579" w:gutter="0"/>
          <w:cols w:space="720"/>
        </w:sectPr>
      </w:pPr>
      <w:r w:rsidRPr="00DC36EC">
        <w:rPr>
          <w:rFonts w:ascii="Arial" w:hAnsi="Arial" w:cs="Arial"/>
          <w:sz w:val="16"/>
        </w:rPr>
        <w:t xml:space="preserve">Rezultati ispitivanja se odnose samo </w:t>
      </w:r>
      <w:r>
        <w:rPr>
          <w:rFonts w:ascii="Arial" w:hAnsi="Arial" w:cs="Arial"/>
          <w:sz w:val="16"/>
        </w:rPr>
        <w:t>na ispitivani uzorak</w:t>
      </w:r>
    </w:p>
    <w:p w:rsidR="00563FAE" w:rsidRPr="00DC36EC" w:rsidRDefault="00563FAE" w:rsidP="00563FAE">
      <w:pPr>
        <w:pStyle w:val="BodyText"/>
        <w:ind w:right="571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STATISTIČKA OBRADA REZULTATA KONCENTRACIJE KADMIJUMA(Cd)U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563FAE" w:rsidRPr="00DC36EC" w:rsidRDefault="00563FAE" w:rsidP="00563FAE">
      <w:pPr>
        <w:spacing w:before="6"/>
        <w:rPr>
          <w:rFonts w:ascii="Arial" w:hAnsi="Arial" w:cs="Arial"/>
          <w:b/>
          <w:sz w:val="25"/>
        </w:rPr>
      </w:pPr>
    </w:p>
    <w:tbl>
      <w:tblPr>
        <w:tblW w:w="938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4176"/>
      </w:tblGrid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4176" w:type="dxa"/>
          </w:tcPr>
          <w:p w:rsidR="00563FAE" w:rsidRPr="00594472" w:rsidRDefault="00563FAE" w:rsidP="00AB7B70">
            <w:pPr>
              <w:pStyle w:val="TableParagraph"/>
              <w:spacing w:before="0" w:line="186" w:lineRule="exac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</w:t>
            </w:r>
            <w:r w:rsidRPr="00DC36EC">
              <w:rPr>
                <w:rFonts w:ascii="Arial" w:hAnsi="Arial" w:cs="Arial"/>
                <w:sz w:val="18"/>
                <w:szCs w:val="18"/>
              </w:rPr>
              <w:t>ng/m</w:t>
            </w:r>
            <w:r w:rsidRPr="00DC36EC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563FAE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4472">
              <w:rPr>
                <w:rFonts w:ascii="Arial" w:hAnsi="Arial" w:cs="Arial"/>
                <w:color w:val="000000"/>
                <w:sz w:val="18"/>
                <w:szCs w:val="18"/>
              </w:rPr>
              <w:t>1.56</w:t>
            </w:r>
          </w:p>
        </w:tc>
      </w:tr>
      <w:tr w:rsidR="00563FAE" w:rsidRPr="00DC36EC" w:rsidTr="00AB7B70">
        <w:trPr>
          <w:trHeight w:val="206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563FAE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4472"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</w:tr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563FAE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4472"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563FAE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4472">
              <w:rPr>
                <w:rFonts w:ascii="Arial" w:hAnsi="Arial" w:cs="Arial"/>
                <w:color w:val="000000"/>
                <w:sz w:val="18"/>
                <w:szCs w:val="18"/>
              </w:rPr>
              <w:t>4.75</w:t>
            </w:r>
          </w:p>
        </w:tc>
      </w:tr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C 98[ng/m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</w:tcPr>
          <w:p w:rsidR="00563FAE" w:rsidRPr="00594472" w:rsidRDefault="00594472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594472">
              <w:rPr>
                <w:rFonts w:ascii="Arial" w:hAnsi="Arial" w:cs="Arial"/>
                <w:sz w:val="18"/>
                <w:szCs w:val="18"/>
              </w:rPr>
              <w:t>4,725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(GV)</w:t>
            </w:r>
          </w:p>
        </w:tc>
        <w:tc>
          <w:tcPr>
            <w:tcW w:w="4176" w:type="dxa"/>
          </w:tcPr>
          <w:p w:rsidR="00563FAE" w:rsidRPr="004B4B12" w:rsidRDefault="00563FAE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/</w:t>
            </w:r>
          </w:p>
        </w:tc>
      </w:tr>
    </w:tbl>
    <w:p w:rsidR="00563FAE" w:rsidRPr="00DC36EC" w:rsidRDefault="00563FAE" w:rsidP="00563FAE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563FAE" w:rsidRPr="00DC36EC" w:rsidRDefault="00563FAE" w:rsidP="00563FAE">
      <w:pPr>
        <w:rPr>
          <w:rFonts w:ascii="Arial" w:hAnsi="Arial" w:cs="Arial"/>
          <w:sz w:val="20"/>
        </w:rPr>
      </w:pPr>
    </w:p>
    <w:p w:rsidR="00563FAE" w:rsidRPr="00DC36EC" w:rsidRDefault="00563FAE" w:rsidP="00563FAE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563FAE" w:rsidRPr="00DC36EC" w:rsidTr="00AB7B70">
        <w:trPr>
          <w:trHeight w:val="501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563FAE" w:rsidRPr="00DC36EC" w:rsidRDefault="00563FAE" w:rsidP="009A273B">
            <w:pPr>
              <w:pStyle w:val="TableParagraph"/>
              <w:spacing w:before="0" w:line="211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 PM10 i PM2,5supendovanih čestica(GFAAS)</w:t>
            </w:r>
          </w:p>
        </w:tc>
      </w:tr>
      <w:tr w:rsidR="00563FAE" w:rsidRPr="00DC36EC" w:rsidTr="00AB7B70">
        <w:trPr>
          <w:trHeight w:val="436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563FAE" w:rsidRPr="00DC36EC" w:rsidRDefault="00563FAE" w:rsidP="009A273B">
            <w:pPr>
              <w:pStyle w:val="TableParagraph"/>
              <w:spacing w:before="0" w:line="218" w:lineRule="exact"/>
              <w:ind w:left="107" w:right="2344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vazduha“(Sl. GlasnikRSbr.11/2010,75/2010i 63/2013)</w:t>
            </w:r>
          </w:p>
        </w:tc>
      </w:tr>
      <w:tr w:rsidR="00563FAE" w:rsidRPr="00DC36EC" w:rsidTr="00AB7B70">
        <w:trPr>
          <w:trHeight w:val="2200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563FAE" w:rsidRPr="00DC36EC" w:rsidRDefault="00563FAE" w:rsidP="009A273B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Prema Uredbi merna nesigurnost se tumači u odnosu  na odgovarajuću graničnu vrednost(GV).</w:t>
            </w:r>
          </w:p>
          <w:p w:rsidR="00563FAE" w:rsidRPr="00DC36EC" w:rsidRDefault="00563FAE" w:rsidP="009A273B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166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U Tabeli OdeljkaB,PrilogaX,Uredbe o uslovima za monitoring izahtevima kvaliteta vazduha,propisana je granična vrednost za kadmijum (Cd)GV=5ng/m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za period usrednjavanja1godina.</w:t>
            </w:r>
          </w:p>
          <w:p w:rsidR="00563FAE" w:rsidRPr="00DC36EC" w:rsidRDefault="00563FAE" w:rsidP="009A273B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60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Proširena merna nesigurnost </w:t>
            </w:r>
            <w:r w:rsidRPr="00DC36EC">
              <w:rPr>
                <w:rFonts w:ascii="Arial" w:hAnsi="Arial" w:cs="Arial"/>
                <w:sz w:val="20"/>
                <w:szCs w:val="20"/>
              </w:rPr>
              <w:t>sa intervalom pouzdanosti od 95 %, izražena na dnevnoj graničnoj vrednosti  za kadmijum  u suspendovanim česticama frakcija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iznosi 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 w:rsidRPr="00DC36EC">
              <w:rPr>
                <w:rFonts w:ascii="Arial" w:hAnsi="Arial" w:cs="Arial"/>
                <w:sz w:val="20"/>
                <w:szCs w:val="20"/>
              </w:rPr>
              <w:t>1,6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63FAE" w:rsidRPr="00DC36EC" w:rsidRDefault="00563FAE" w:rsidP="009A273B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8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Granica detekcije </w:t>
            </w:r>
            <w:r w:rsidRPr="00DC36EC">
              <w:rPr>
                <w:rFonts w:ascii="Arial" w:hAnsi="Arial" w:cs="Arial"/>
                <w:sz w:val="20"/>
                <w:szCs w:val="20"/>
              </w:rPr>
              <w:t>za koncentraciju kadmijuma u suspendovanim česticama frakcijaPM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>iznosi</w:t>
            </w:r>
          </w:p>
          <w:p w:rsidR="00563FAE" w:rsidRPr="00DC36EC" w:rsidRDefault="00563FAE" w:rsidP="009A273B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&lt;0,05ng/m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3FAE" w:rsidRPr="00DC36EC" w:rsidTr="00AB7B70">
        <w:trPr>
          <w:trHeight w:val="1091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563FAE" w:rsidRPr="00DC36EC" w:rsidRDefault="00563FAE" w:rsidP="009A273B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Rezultati analize koncentracije kadmijuma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(Cd)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suspendovanim česticama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kod </w:t>
            </w:r>
            <w:r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DC36EC">
              <w:rPr>
                <w:rFonts w:ascii="Arial" w:hAnsi="Arial" w:cs="Arial"/>
                <w:sz w:val="20"/>
                <w:szCs w:val="20"/>
              </w:rPr>
              <w:t>uzoraka koji su uzorkovani u</w:t>
            </w:r>
            <w:r>
              <w:rPr>
                <w:rFonts w:ascii="Arial" w:hAnsi="Arial" w:cs="Arial"/>
                <w:sz w:val="20"/>
                <w:szCs w:val="20"/>
              </w:rPr>
              <w:t xml:space="preserve"> septembru 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2025 godine iz ambijentalnog vazduha, pokazuju da je srednja dnevna vrednost koncentracije kadmijuma(Cd)uPM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 </w:t>
            </w:r>
            <w:r w:rsidRPr="00563FAE">
              <w:rPr>
                <w:rFonts w:ascii="Arial" w:hAnsi="Arial" w:cs="Arial"/>
                <w:sz w:val="20"/>
                <w:szCs w:val="20"/>
              </w:rPr>
              <w:t>1.56ng</w:t>
            </w:r>
            <w:r w:rsidRPr="00DC36EC">
              <w:rPr>
                <w:rFonts w:ascii="Arial" w:hAnsi="Arial" w:cs="Arial"/>
                <w:sz w:val="20"/>
                <w:szCs w:val="20"/>
              </w:rPr>
              <w:t>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, dok je minimalna dnevna vrednost koncentracije kadmijuma (Cd) u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manja od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 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a maksimalna dnevna vrednost koncentracije kadmijuma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(Cd)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DC36EC">
              <w:rPr>
                <w:rFonts w:ascii="Arial" w:hAnsi="Arial" w:cs="Arial"/>
                <w:sz w:val="20"/>
                <w:szCs w:val="20"/>
              </w:rPr>
              <w:t>je</w:t>
            </w:r>
            <w:r>
              <w:rPr>
                <w:rFonts w:ascii="Arial" w:hAnsi="Arial" w:cs="Arial"/>
                <w:sz w:val="20"/>
                <w:szCs w:val="20"/>
              </w:rPr>
              <w:t xml:space="preserve"> 4.75 </w:t>
            </w:r>
            <w:r w:rsidRPr="00DC36EC">
              <w:rPr>
                <w:rFonts w:ascii="Arial" w:hAnsi="Arial" w:cs="Arial"/>
                <w:sz w:val="20"/>
                <w:szCs w:val="20"/>
              </w:rPr>
              <w:t>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63FAE" w:rsidRPr="00DC36EC" w:rsidRDefault="00563FAE" w:rsidP="00563FAE">
      <w:pPr>
        <w:spacing w:line="218" w:lineRule="exact"/>
        <w:rPr>
          <w:rFonts w:ascii="Arial" w:hAnsi="Arial" w:cs="Arial"/>
          <w:sz w:val="19"/>
        </w:rPr>
        <w:sectPr w:rsidR="00563FAE" w:rsidRPr="00DC36EC">
          <w:pgSz w:w="12240" w:h="15840"/>
          <w:pgMar w:top="2680" w:right="740" w:bottom="760" w:left="780" w:header="458" w:footer="579" w:gutter="0"/>
          <w:cols w:space="720"/>
        </w:sect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Default="00552C1C">
      <w:pPr>
        <w:spacing w:before="6"/>
        <w:rPr>
          <w:rFonts w:ascii="Arial" w:hAnsi="Arial" w:cs="Arial"/>
          <w:sz w:val="20"/>
        </w:rPr>
      </w:pPr>
    </w:p>
    <w:p w:rsidR="00552C1C" w:rsidRPr="00DC36EC" w:rsidRDefault="00552C1C" w:rsidP="00552C1C">
      <w:pPr>
        <w:pStyle w:val="BodyText"/>
        <w:spacing w:after="14" w:line="364" w:lineRule="auto"/>
        <w:ind w:left="524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REZULTATI  ISPITIVANJA KONCENTRACIJE ARSENA(As)U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39"/>
        <w:gridCol w:w="968"/>
        <w:gridCol w:w="1134"/>
        <w:gridCol w:w="1842"/>
        <w:gridCol w:w="1985"/>
        <w:gridCol w:w="1417"/>
        <w:gridCol w:w="1418"/>
      </w:tblGrid>
      <w:tr w:rsidR="00552C1C" w:rsidRPr="00DC36EC" w:rsidTr="00AB7B70">
        <w:trPr>
          <w:trHeight w:val="286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37"/>
              <w:ind w:left="69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6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37"/>
              <w:ind w:left="1487" w:right="1478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As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52C1C" w:rsidRPr="00DC36EC" w:rsidRDefault="00552C1C" w:rsidP="00AB7B70">
            <w:pPr>
              <w:pStyle w:val="TableParagraph"/>
              <w:spacing w:before="37"/>
              <w:ind w:left="437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24h</w:t>
            </w:r>
          </w:p>
        </w:tc>
      </w:tr>
      <w:tr w:rsidR="00552C1C" w:rsidRPr="00DC36EC" w:rsidTr="00AB7B70">
        <w:trPr>
          <w:trHeight w:val="752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552C1C" w:rsidRPr="00DC36EC" w:rsidRDefault="00552C1C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552C1C" w:rsidRPr="00DC36EC" w:rsidRDefault="00552C1C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552C1C" w:rsidRPr="00DC36EC" w:rsidRDefault="00552C1C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552C1C" w:rsidRPr="00DC36EC" w:rsidRDefault="00552C1C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552C1C" w:rsidRPr="00DC36EC" w:rsidTr="009A273B">
        <w:trPr>
          <w:trHeight w:val="395"/>
        </w:trPr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6A3DE0" w:rsidRDefault="00552C1C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jc w:val="center"/>
              <w:rPr>
                <w:rFonts w:ascii="Arial" w:hAnsi="Arial" w:cs="Arial"/>
              </w:rPr>
            </w:pPr>
            <w:r w:rsidRPr="00DC36EC">
              <w:rPr>
                <w:rFonts w:ascii="Arial" w:hAnsi="Arial" w:cs="Arial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  <w:lang w:val="sr-Latn-CS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&lt;0,4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&lt;0,4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&lt;0,4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&lt;0,4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8972B8" w:rsidRDefault="00552C1C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jc w:val="center"/>
              <w:rPr>
                <w:sz w:val="18"/>
                <w:szCs w:val="18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552C1C" w:rsidRPr="00DC36EC" w:rsidTr="009A273B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240B5E" w:rsidRDefault="00552C1C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52C1C" w:rsidRDefault="00552C1C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52C1C" w:rsidRPr="00552C1C" w:rsidRDefault="00552C1C" w:rsidP="009A273B">
            <w:pPr>
              <w:widowControl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18"/>
                <w:szCs w:val="18"/>
                <w:lang w:val="en-US"/>
              </w:rPr>
            </w:pPr>
            <w:r w:rsidRPr="00552C1C">
              <w:rPr>
                <w:rFonts w:ascii="Arial" w:hAnsi="Arial" w:cs="Arial"/>
                <w:sz w:val="18"/>
                <w:szCs w:val="18"/>
              </w:rPr>
              <w:t>&lt;0,4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2C1C" w:rsidRPr="00DC36EC" w:rsidRDefault="00552C1C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552C1C" w:rsidRPr="00DC36EC" w:rsidRDefault="00552C1C" w:rsidP="00552C1C">
      <w:pPr>
        <w:jc w:val="center"/>
        <w:rPr>
          <w:rFonts w:ascii="Arial" w:hAnsi="Arial" w:cs="Arial"/>
          <w:sz w:val="16"/>
        </w:rPr>
        <w:sectPr w:rsidR="00552C1C" w:rsidRPr="00DC36EC" w:rsidSect="00552C1C">
          <w:type w:val="continuous"/>
          <w:pgSz w:w="12240" w:h="15840"/>
          <w:pgMar w:top="2680" w:right="740" w:bottom="760" w:left="780" w:header="458" w:footer="579" w:gutter="0"/>
          <w:cols w:space="720"/>
        </w:sectPr>
      </w:pPr>
      <w:r w:rsidRPr="00DC36EC">
        <w:rPr>
          <w:rFonts w:ascii="Arial" w:hAnsi="Arial" w:cs="Arial"/>
          <w:sz w:val="16"/>
        </w:rPr>
        <w:t>Rezultati ispitivanja se odnose samo na ispitivani uzorak</w:t>
      </w:r>
    </w:p>
    <w:p w:rsidR="00552C1C" w:rsidRPr="00DC36EC" w:rsidRDefault="00552C1C" w:rsidP="00552C1C">
      <w:pPr>
        <w:pStyle w:val="BodyText"/>
        <w:spacing w:before="91"/>
        <w:ind w:left="350" w:right="396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STATISTIČKA OBRADA REZULTATA KONCENTRACIJE ARSENA(As)U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552C1C" w:rsidRPr="00DC36EC" w:rsidRDefault="00552C1C" w:rsidP="00552C1C">
      <w:pPr>
        <w:spacing w:before="5"/>
        <w:rPr>
          <w:rFonts w:ascii="Arial" w:hAnsi="Arial" w:cs="Arial"/>
          <w:b/>
          <w:sz w:val="5"/>
        </w:rPr>
      </w:pPr>
    </w:p>
    <w:tbl>
      <w:tblPr>
        <w:tblW w:w="853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326"/>
      </w:tblGrid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326" w:type="dxa"/>
          </w:tcPr>
          <w:p w:rsidR="00552C1C" w:rsidRPr="0047746C" w:rsidRDefault="00552C1C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52C1C" w:rsidRPr="00DC36EC" w:rsidTr="00AB7B70">
        <w:trPr>
          <w:trHeight w:val="205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545276" w:rsidRDefault="00552C1C" w:rsidP="005944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  <w:r w:rsidR="0059447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52C1C" w:rsidRPr="00DC36EC" w:rsidTr="00AB7B70">
        <w:trPr>
          <w:trHeight w:val="206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545276" w:rsidRDefault="00552C1C" w:rsidP="00AB7B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5276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545276" w:rsidRDefault="00552C1C" w:rsidP="00AB7B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</w:t>
            </w:r>
            <w:r w:rsidRPr="0054527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.4</w:t>
            </w:r>
          </w:p>
        </w:tc>
      </w:tr>
      <w:tr w:rsidR="00552C1C" w:rsidRPr="00DC36EC" w:rsidTr="00AB7B70">
        <w:trPr>
          <w:trHeight w:val="205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545276" w:rsidRDefault="00552C1C" w:rsidP="00AB7B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552C1C" w:rsidRPr="00DC36EC" w:rsidTr="00AB7B70">
        <w:trPr>
          <w:trHeight w:val="127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 98[n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</w:tcPr>
          <w:p w:rsidR="00552C1C" w:rsidRPr="00545276" w:rsidRDefault="00594472" w:rsidP="00594472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0.982</w:t>
            </w:r>
          </w:p>
        </w:tc>
      </w:tr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vrednosti(GV)</w:t>
            </w:r>
          </w:p>
        </w:tc>
        <w:tc>
          <w:tcPr>
            <w:tcW w:w="3326" w:type="dxa"/>
          </w:tcPr>
          <w:p w:rsidR="00552C1C" w:rsidRPr="00545276" w:rsidRDefault="00552C1C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545276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552C1C" w:rsidRDefault="00552C1C" w:rsidP="00552C1C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9A273B" w:rsidRPr="00DC36EC" w:rsidRDefault="009A273B" w:rsidP="00552C1C">
      <w:pPr>
        <w:ind w:left="529" w:right="571"/>
        <w:jc w:val="center"/>
        <w:rPr>
          <w:rFonts w:ascii="Arial" w:hAnsi="Arial" w:cs="Arial"/>
          <w:sz w:val="18"/>
        </w:rPr>
      </w:pPr>
    </w:p>
    <w:p w:rsidR="00552C1C" w:rsidRPr="00DC36EC" w:rsidRDefault="00552C1C" w:rsidP="00552C1C">
      <w:pPr>
        <w:spacing w:before="11"/>
        <w:rPr>
          <w:rFonts w:ascii="Arial" w:hAnsi="Arial" w:cs="Arial"/>
          <w:sz w:val="19"/>
        </w:rPr>
      </w:pPr>
    </w:p>
    <w:tbl>
      <w:tblPr>
        <w:tblW w:w="1044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552C1C" w:rsidRPr="00DC36EC" w:rsidTr="00AB7B70">
        <w:trPr>
          <w:trHeight w:val="503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lastRenderedPageBreak/>
              <w:t>Metoda ispitivanja: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spacing w:before="33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frakcijiPM10i PM2,5supendovanih čestica(GF-AAS)</w:t>
            </w:r>
          </w:p>
        </w:tc>
      </w:tr>
      <w:tr w:rsidR="00552C1C" w:rsidRPr="00DC36EC" w:rsidTr="00AB7B70">
        <w:trPr>
          <w:trHeight w:val="436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552C1C" w:rsidRPr="00DC36EC" w:rsidRDefault="00552C1C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(Sl.GlasnikRSbr.11/2010,75/2010i63/2013)</w:t>
            </w:r>
          </w:p>
        </w:tc>
      </w:tr>
      <w:tr w:rsidR="00552C1C" w:rsidRPr="00DC36EC" w:rsidTr="00552C1C">
        <w:trPr>
          <w:trHeight w:val="420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Prema Uredbi merna nesigurnost se tumači u odnosu na odgovarajuću ciljnu vrednost(CV).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/>
              <w:ind w:left="107" w:right="208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U Tabeli 3. Ciljne vrednosti za arsen, kadmijum, nikl i benzo(a)piren, Priloga XII, Uredbe o  uslovima za monitoring i zahtevima kvaliteta vazduha,propisana je ciljna vrednost za arsen(As)CV = 6ng/m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za prosečnu godišnju vrednost ukupnog  sadržaja suspendovanih česticaPM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  <w:p w:rsidR="00552C1C" w:rsidRPr="00DC36EC" w:rsidRDefault="00552C1C" w:rsidP="00AB7B70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Arsen nema propisanu ciljnu vrednost za period usrednjavanja jedan dan.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/>
              <w:ind w:left="107" w:right="126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Proširena merna nesigurnost</w:t>
            </w:r>
            <w:r w:rsidRPr="00DC36EC">
              <w:rPr>
                <w:rFonts w:ascii="Arial" w:hAnsi="Arial" w:cs="Arial"/>
                <w:sz w:val="19"/>
              </w:rPr>
              <w:t xml:space="preserve"> sa intervalom pouzdanosti od95 %,izražena na ciljnoj vrednosti za arsen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iznosi</w:t>
            </w:r>
            <w:r w:rsidRPr="00DC36EC">
              <w:rPr>
                <w:rFonts w:ascii="Arial" w:hAnsi="Arial" w:cs="Arial"/>
                <w:sz w:val="19"/>
              </w:rPr>
              <w:t> 0,72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(period usrednjavanja jedna godina).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 w:line="220" w:lineRule="atLeast"/>
              <w:ind w:left="107" w:right="593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 xml:space="preserve">Granica detekcije </w:t>
            </w:r>
            <w:r w:rsidRPr="00DC36EC">
              <w:rPr>
                <w:rFonts w:ascii="Arial" w:hAnsi="Arial" w:cs="Arial"/>
                <w:sz w:val="19"/>
              </w:rPr>
              <w:t>za koncentraciju arsena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iznosi&lt;0,4ng/m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  <w:tr w:rsidR="00552C1C" w:rsidRPr="00DC36EC" w:rsidTr="00AB7B70">
        <w:trPr>
          <w:trHeight w:val="1094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552C1C" w:rsidRPr="00DC36EC" w:rsidRDefault="00552C1C" w:rsidP="00594472">
            <w:pPr>
              <w:pStyle w:val="TableParagraph"/>
              <w:spacing w:before="0"/>
              <w:ind w:left="107" w:right="186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Rezultati analize koncentracije arsena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(As) u suspendovanim česticama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>
              <w:rPr>
                <w:rFonts w:ascii="Arial" w:hAnsi="Arial" w:cs="Arial"/>
                <w:sz w:val="19"/>
                <w:vertAlign w:val="subscript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 xml:space="preserve">kod </w:t>
            </w:r>
            <w:r>
              <w:rPr>
                <w:rFonts w:ascii="Arial" w:hAnsi="Arial" w:cs="Arial"/>
                <w:sz w:val="19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uzoraka koji su uzorkovani u </w:t>
            </w:r>
            <w:r>
              <w:rPr>
                <w:rFonts w:ascii="Arial" w:hAnsi="Arial" w:cs="Arial"/>
                <w:sz w:val="19"/>
              </w:rPr>
              <w:t xml:space="preserve">septembru </w:t>
            </w:r>
            <w:r w:rsidRPr="00DC36EC">
              <w:rPr>
                <w:rFonts w:ascii="Arial" w:hAnsi="Arial" w:cs="Arial"/>
                <w:sz w:val="19"/>
              </w:rPr>
              <w:t xml:space="preserve"> 2025.godine iz ambijentalnog vazduha,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pokazuju da je srednja dnevna vrednost koncentracije arsena (As) u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0,</w:t>
            </w:r>
            <w:r>
              <w:rPr>
                <w:rFonts w:ascii="Arial" w:hAnsi="Arial" w:cs="Arial"/>
                <w:sz w:val="19"/>
              </w:rPr>
              <w:t>5</w:t>
            </w:r>
            <w:r w:rsidR="00594472">
              <w:rPr>
                <w:rFonts w:ascii="Arial" w:hAnsi="Arial" w:cs="Arial"/>
                <w:sz w:val="19"/>
              </w:rPr>
              <w:t>4</w:t>
            </w:r>
            <w:r w:rsidRPr="00DC36EC">
              <w:rPr>
                <w:rFonts w:ascii="Arial" w:hAnsi="Arial" w:cs="Arial"/>
                <w:sz w:val="19"/>
              </w:rPr>
              <w:t xml:space="preserve">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, dok je minimalna dnevna vrednost koncentracije arsena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(As) u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>
              <w:rPr>
                <w:rFonts w:ascii="Arial" w:hAnsi="Arial" w:cs="Arial"/>
                <w:sz w:val="19"/>
                <w:vertAlign w:val="subscript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manja od 0,40ng/m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, a maksimalna dnevna vrednost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koncentracije arsena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(As) u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 </w:t>
            </w:r>
            <w:r>
              <w:rPr>
                <w:rFonts w:ascii="Arial" w:hAnsi="Arial" w:cs="Arial"/>
                <w:sz w:val="19"/>
              </w:rPr>
              <w:t>1.0</w:t>
            </w:r>
            <w:r w:rsidRPr="00DC36EC">
              <w:rPr>
                <w:rFonts w:ascii="Arial" w:hAnsi="Arial" w:cs="Arial"/>
                <w:sz w:val="19"/>
              </w:rPr>
              <w:t xml:space="preserve">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552C1C" w:rsidRDefault="00552C1C" w:rsidP="00552C1C">
      <w:pPr>
        <w:rPr>
          <w:rFonts w:ascii="Arial" w:hAnsi="Arial" w:cs="Arial"/>
          <w:sz w:val="20"/>
        </w:rPr>
      </w:pPr>
    </w:p>
    <w:p w:rsidR="00A16C2F" w:rsidRDefault="00A16C2F" w:rsidP="00552C1C">
      <w:pPr>
        <w:rPr>
          <w:rFonts w:ascii="Arial" w:hAnsi="Arial" w:cs="Arial"/>
          <w:sz w:val="20"/>
        </w:rPr>
      </w:pPr>
    </w:p>
    <w:p w:rsidR="00A16C2F" w:rsidRDefault="00A16C2F" w:rsidP="00552C1C">
      <w:pPr>
        <w:rPr>
          <w:rFonts w:ascii="Arial" w:hAnsi="Arial" w:cs="Arial"/>
          <w:sz w:val="20"/>
        </w:rPr>
      </w:pPr>
    </w:p>
    <w:p w:rsidR="00A16C2F" w:rsidRPr="00DC36EC" w:rsidRDefault="00A16C2F" w:rsidP="00A16C2F">
      <w:pPr>
        <w:pStyle w:val="BodyText"/>
        <w:spacing w:after="14" w:line="364" w:lineRule="auto"/>
        <w:ind w:left="523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REZULTATI ISPITIVANJA KONCENTRACIJE NIKLA(Ni)U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3"/>
        <w:gridCol w:w="708"/>
        <w:gridCol w:w="1410"/>
        <w:gridCol w:w="1425"/>
        <w:gridCol w:w="1843"/>
        <w:gridCol w:w="1701"/>
        <w:gridCol w:w="1701"/>
        <w:gridCol w:w="40"/>
      </w:tblGrid>
      <w:tr w:rsidR="00A16C2F" w:rsidRPr="00DC36EC" w:rsidTr="00AB7B70">
        <w:trPr>
          <w:trHeight w:val="286"/>
        </w:trPr>
        <w:tc>
          <w:tcPr>
            <w:tcW w:w="29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69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7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1486" w:right="1478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Ni uPM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A16C2F" w:rsidRPr="00DC36EC" w:rsidRDefault="00A16C2F" w:rsidP="00AB7B70">
            <w:pPr>
              <w:pStyle w:val="TableParagraph"/>
              <w:spacing w:before="37"/>
              <w:ind w:left="438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 h</w:t>
            </w:r>
          </w:p>
        </w:tc>
        <w:tc>
          <w:tcPr>
            <w:tcW w:w="40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365" w:right="357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24h</w:t>
            </w:r>
          </w:p>
        </w:tc>
      </w:tr>
      <w:tr w:rsidR="00A16C2F" w:rsidRPr="00DC36EC" w:rsidTr="00AB7B70">
        <w:trPr>
          <w:gridAfter w:val="1"/>
          <w:wAfter w:w="40" w:type="dxa"/>
          <w:trHeight w:val="752"/>
        </w:trPr>
        <w:tc>
          <w:tcPr>
            <w:tcW w:w="29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A16C2F" w:rsidRPr="00DC36EC" w:rsidRDefault="00A16C2F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A16C2F" w:rsidRPr="00DC36EC" w:rsidRDefault="00A16C2F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425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A16C2F" w:rsidRPr="00DC36EC" w:rsidRDefault="00A16C2F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A16C2F" w:rsidRPr="00DC36EC" w:rsidRDefault="00A16C2F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49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6A3DE0" w:rsidRDefault="00A16C2F" w:rsidP="009A273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&lt;0,9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&lt;0,9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  <w:lang w:val="sr-Latn-CS"/>
              </w:rPr>
            </w:pPr>
            <w:r w:rsidRPr="00A16C2F">
              <w:rPr>
                <w:rFonts w:ascii="Arial" w:hAnsi="Arial" w:cs="Arial"/>
                <w:sz w:val="18"/>
                <w:szCs w:val="18"/>
                <w:lang w:val="sr-Latn-CS"/>
              </w:rPr>
              <w:t>8,0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&lt;0,9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D402B">
              <w:rPr>
                <w:rFonts w:ascii="Arial" w:hAnsi="Arial" w:cs="Arial"/>
                <w:sz w:val="16"/>
              </w:rPr>
              <w:t>09.09.2025.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  <w:lang w:val="sr-Latn-CS"/>
              </w:rPr>
            </w:pPr>
            <w:r w:rsidRPr="00A16C2F">
              <w:rPr>
                <w:rFonts w:ascii="Arial" w:hAnsi="Arial" w:cs="Arial"/>
                <w:sz w:val="18"/>
                <w:szCs w:val="18"/>
                <w:lang w:val="sr-Latn-CS"/>
              </w:rPr>
              <w:t>1,3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DC36EC" w:rsidRDefault="00A16C2F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8972B8" w:rsidRDefault="00A16C2F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1,1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6A36B5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A16C2F" w:rsidRPr="00DC36EC" w:rsidTr="009A273B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Pr="00240B5E" w:rsidRDefault="00A16C2F" w:rsidP="009A273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A16C2F" w:rsidP="009A273B">
            <w:pPr>
              <w:jc w:val="center"/>
            </w:pPr>
            <w:r w:rsidRPr="00E13ED1">
              <w:rPr>
                <w:rFonts w:ascii="Arial" w:hAnsi="Arial" w:cs="Arial"/>
                <w:sz w:val="16"/>
                <w:szCs w:val="16"/>
              </w:rPr>
              <w:t>17.09.2025.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16C2F" w:rsidRPr="00A16C2F" w:rsidRDefault="00A16C2F" w:rsidP="009A273B">
            <w:pPr>
              <w:jc w:val="center"/>
              <w:rPr>
                <w:sz w:val="18"/>
                <w:szCs w:val="18"/>
              </w:rPr>
            </w:pPr>
            <w:r w:rsidRPr="00A16C2F">
              <w:rPr>
                <w:rFonts w:ascii="Arial" w:hAnsi="Arial" w:cs="Arial"/>
                <w:sz w:val="18"/>
                <w:szCs w:val="18"/>
              </w:rPr>
              <w:t>&lt;0,9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C2F" w:rsidRDefault="006A36B5" w:rsidP="009A273B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A16C2F" w:rsidRPr="00DC36EC" w:rsidRDefault="00A16C2F" w:rsidP="00A16C2F">
      <w:pPr>
        <w:jc w:val="center"/>
        <w:rPr>
          <w:rFonts w:ascii="Arial" w:hAnsi="Arial" w:cs="Arial"/>
          <w:sz w:val="16"/>
        </w:rPr>
        <w:sectPr w:rsidR="00A16C2F" w:rsidRPr="00DC36EC" w:rsidSect="00A16C2F">
          <w:headerReference w:type="default" r:id="rId13"/>
          <w:footerReference w:type="default" r:id="rId14"/>
          <w:type w:val="continuous"/>
          <w:pgSz w:w="12240" w:h="15840"/>
          <w:pgMar w:top="2640" w:right="740" w:bottom="760" w:left="780" w:header="458" w:footer="579" w:gutter="0"/>
          <w:cols w:space="720"/>
        </w:sectPr>
      </w:pPr>
      <w:r w:rsidRPr="00DC36EC">
        <w:rPr>
          <w:rFonts w:ascii="Arial" w:hAnsi="Arial" w:cs="Arial"/>
          <w:sz w:val="16"/>
        </w:rPr>
        <w:br/>
        <w:t>Rezultati ispitivanja se odnose samo na ispitivani uzorak</w:t>
      </w:r>
    </w:p>
    <w:p w:rsidR="00A16C2F" w:rsidRDefault="00A16C2F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9A273B" w:rsidRDefault="009A273B" w:rsidP="00A16C2F">
      <w:pPr>
        <w:spacing w:before="6"/>
        <w:rPr>
          <w:rFonts w:ascii="Arial" w:hAnsi="Arial" w:cs="Arial"/>
          <w:sz w:val="20"/>
        </w:rPr>
      </w:pPr>
    </w:p>
    <w:p w:rsidR="00A16C2F" w:rsidRPr="00DC36EC" w:rsidRDefault="00A16C2F" w:rsidP="00A16C2F">
      <w:pPr>
        <w:pStyle w:val="BodyText"/>
        <w:ind w:left="350" w:right="400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STATISTIČKA  OBRADA REZULTATA KONCENTRACIJE NIKLA(Ni)U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A16C2F" w:rsidRPr="00DC36EC" w:rsidRDefault="00A16C2F" w:rsidP="00A16C2F">
      <w:pPr>
        <w:rPr>
          <w:rFonts w:ascii="Arial" w:hAnsi="Arial" w:cs="Arial"/>
          <w:b/>
          <w:sz w:val="20"/>
        </w:rPr>
      </w:pPr>
    </w:p>
    <w:p w:rsidR="00A16C2F" w:rsidRPr="00DC36EC" w:rsidRDefault="00A16C2F" w:rsidP="00A16C2F">
      <w:pPr>
        <w:spacing w:before="8" w:after="1"/>
        <w:rPr>
          <w:rFonts w:ascii="Arial" w:hAnsi="Arial" w:cs="Arial"/>
          <w:b/>
          <w:sz w:val="10"/>
        </w:rPr>
      </w:pPr>
    </w:p>
    <w:tbl>
      <w:tblPr>
        <w:tblW w:w="9103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893"/>
      </w:tblGrid>
      <w:tr w:rsidR="00A16C2F" w:rsidRPr="00DC36EC" w:rsidTr="00AB7B70">
        <w:trPr>
          <w:trHeight w:val="205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893" w:type="dxa"/>
          </w:tcPr>
          <w:p w:rsidR="00A16C2F" w:rsidRPr="006A36B5" w:rsidRDefault="00A16C2F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A16C2F" w:rsidRPr="00DC36EC" w:rsidTr="00AB7B70">
        <w:trPr>
          <w:trHeight w:val="208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6A36B5" w:rsidP="00AB7B70">
            <w:pPr>
              <w:pStyle w:val="TableParagraph"/>
              <w:spacing w:before="0" w:line="188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2.53</w:t>
            </w:r>
          </w:p>
        </w:tc>
      </w:tr>
      <w:tr w:rsidR="00A16C2F" w:rsidRPr="00DC36EC" w:rsidTr="00AB7B70">
        <w:trPr>
          <w:trHeight w:val="206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6A36B5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1.2</w:t>
            </w:r>
          </w:p>
        </w:tc>
      </w:tr>
      <w:tr w:rsidR="00A16C2F" w:rsidRPr="00DC36EC" w:rsidTr="00AB7B70">
        <w:trPr>
          <w:trHeight w:val="205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A16C2F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&lt;0,9</w:t>
            </w:r>
          </w:p>
        </w:tc>
      </w:tr>
      <w:tr w:rsidR="00A16C2F" w:rsidRPr="00DC36EC" w:rsidTr="00AB7B70">
        <w:trPr>
          <w:trHeight w:val="208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A16C2F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8.0</w:t>
            </w:r>
          </w:p>
        </w:tc>
      </w:tr>
      <w:tr w:rsidR="00A16C2F" w:rsidRPr="00DC36EC" w:rsidTr="00AB7B70">
        <w:trPr>
          <w:trHeight w:val="205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C 98[ng/m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6A36B5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7.586</w:t>
            </w:r>
          </w:p>
        </w:tc>
      </w:tr>
      <w:tr w:rsidR="00A16C2F" w:rsidRPr="00DC36EC" w:rsidTr="00AB7B70">
        <w:trPr>
          <w:trHeight w:val="208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vrednosti(GV)</w:t>
            </w:r>
          </w:p>
        </w:tc>
        <w:tc>
          <w:tcPr>
            <w:tcW w:w="3893" w:type="dxa"/>
          </w:tcPr>
          <w:p w:rsidR="00A16C2F" w:rsidRPr="00264F1D" w:rsidRDefault="00A16C2F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264F1D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</w:tbl>
    <w:p w:rsidR="00A16C2F" w:rsidRPr="00DC36EC" w:rsidRDefault="00A16C2F" w:rsidP="00A16C2F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A16C2F" w:rsidRPr="00DC36EC" w:rsidRDefault="00A16C2F" w:rsidP="00A16C2F">
      <w:pPr>
        <w:rPr>
          <w:rFonts w:ascii="Arial" w:hAnsi="Arial" w:cs="Arial"/>
          <w:sz w:val="20"/>
        </w:rPr>
      </w:pPr>
    </w:p>
    <w:p w:rsidR="00A16C2F" w:rsidRDefault="00A16C2F" w:rsidP="00A16C2F">
      <w:pPr>
        <w:rPr>
          <w:rFonts w:ascii="Arial" w:hAnsi="Arial" w:cs="Arial"/>
          <w:sz w:val="20"/>
        </w:rPr>
      </w:pPr>
    </w:p>
    <w:p w:rsidR="009A273B" w:rsidRPr="00DC36EC" w:rsidRDefault="009A273B" w:rsidP="00A16C2F">
      <w:pPr>
        <w:rPr>
          <w:rFonts w:ascii="Arial" w:hAnsi="Arial" w:cs="Arial"/>
          <w:sz w:val="20"/>
        </w:rPr>
      </w:pPr>
    </w:p>
    <w:p w:rsidR="00A16C2F" w:rsidRPr="00DC36EC" w:rsidRDefault="00A16C2F" w:rsidP="00A16C2F">
      <w:pPr>
        <w:rPr>
          <w:rFonts w:ascii="Arial" w:hAnsi="Arial" w:cs="Arial"/>
          <w:sz w:val="20"/>
        </w:rPr>
      </w:pPr>
    </w:p>
    <w:tbl>
      <w:tblPr>
        <w:tblW w:w="1044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A16C2F" w:rsidRPr="00DC36EC" w:rsidTr="00AB7B70">
        <w:trPr>
          <w:trHeight w:val="501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spacing w:before="31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 (GFAAS)</w:t>
            </w:r>
          </w:p>
        </w:tc>
      </w:tr>
      <w:tr w:rsidR="00A16C2F" w:rsidRPr="00DC36EC" w:rsidTr="00AB7B70">
        <w:trPr>
          <w:trHeight w:val="436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A16C2F" w:rsidRPr="00DC36EC" w:rsidRDefault="00A16C2F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(Sl.GlasnikRSbr.11/2010,75/2010i63/2013)</w:t>
            </w:r>
          </w:p>
        </w:tc>
      </w:tr>
      <w:tr w:rsidR="00A16C2F" w:rsidRPr="00DC36EC" w:rsidTr="00AB7B70">
        <w:trPr>
          <w:trHeight w:val="2200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Prema Uredbi merna nesigurnost se tumači u odnosu na odgovarajuću ciljnu vrednost(CV).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2"/>
              <w:ind w:left="107" w:right="379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U Tabeli 3. Ciljne vrednosti za arsen, kadmijum, nikl i benzo(a)piren, Priloga XII, Uredbe o uslovim a za monitoring i zahtevima kvaliteta vazduha,propisana je ciljna vrednost za nikl(Ni)CV=20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za prosečnu godišnju vrednost ukupnog sadržaja suspendovanih čestica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.Nikl nema propisanu  ciljnuvrednost za period us rednjavanja jedan dan.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/>
              <w:ind w:left="107" w:right="174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Proširena merna nesigurnost</w:t>
            </w:r>
            <w:r w:rsidRPr="00DC36EC">
              <w:rPr>
                <w:rFonts w:ascii="Arial" w:hAnsi="Arial" w:cs="Arial"/>
                <w:sz w:val="19"/>
              </w:rPr>
              <w:t>sa intervalom pouzdanosti od 95%,izražena na ciljnoj vrednosti za nikl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iznosi </w:t>
            </w:r>
            <w:r>
              <w:rPr>
                <w:rFonts w:ascii="Arial" w:hAnsi="Arial" w:cs="Arial"/>
                <w:sz w:val="19"/>
              </w:rPr>
              <w:t>±</w:t>
            </w:r>
            <w:r w:rsidRPr="00DC36EC">
              <w:rPr>
                <w:rFonts w:ascii="Arial" w:hAnsi="Arial" w:cs="Arial"/>
                <w:sz w:val="19"/>
              </w:rPr>
              <w:t xml:space="preserve"> 3,6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(period usrednjavanja jedna godina).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 xml:space="preserve">Granica detekcije </w:t>
            </w:r>
            <w:r w:rsidRPr="00DC36EC">
              <w:rPr>
                <w:rFonts w:ascii="Arial" w:hAnsi="Arial" w:cs="Arial"/>
                <w:sz w:val="19"/>
              </w:rPr>
              <w:t>za koncentraciju nikla u suspendovanim česticama frakcijaPM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DC36EC">
              <w:rPr>
                <w:rFonts w:ascii="Arial" w:hAnsi="Arial" w:cs="Arial"/>
                <w:sz w:val="19"/>
              </w:rPr>
              <w:t>iznosi</w:t>
            </w:r>
          </w:p>
          <w:p w:rsidR="00A16C2F" w:rsidRPr="00DC36EC" w:rsidRDefault="00A16C2F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&lt;0,9ng/m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  <w:tr w:rsidR="00A16C2F" w:rsidRPr="00DC36EC" w:rsidTr="00AB7B70">
        <w:trPr>
          <w:trHeight w:val="951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A16C2F" w:rsidRPr="00DC36EC" w:rsidRDefault="00A16C2F" w:rsidP="006A36B5">
            <w:pPr>
              <w:pStyle w:val="TableParagraph"/>
              <w:spacing w:before="0"/>
              <w:ind w:left="107" w:right="186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Rezultati analize koncentracije nikla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(Ni)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u suspendovanim česticama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>
              <w:rPr>
                <w:rFonts w:ascii="Arial" w:hAnsi="Arial" w:cs="Arial"/>
                <w:sz w:val="19"/>
                <w:vertAlign w:val="subscript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 xml:space="preserve">kod </w:t>
            </w:r>
            <w:r>
              <w:rPr>
                <w:rFonts w:ascii="Arial" w:hAnsi="Arial" w:cs="Arial"/>
                <w:sz w:val="19"/>
              </w:rPr>
              <w:t>30</w:t>
            </w:r>
            <w:r w:rsidRPr="00DC36EC">
              <w:rPr>
                <w:rFonts w:ascii="Arial" w:hAnsi="Arial" w:cs="Arial"/>
                <w:sz w:val="19"/>
              </w:rPr>
              <w:t xml:space="preserve">uzoraka  koji su uzorkovani </w:t>
            </w:r>
            <w:r>
              <w:rPr>
                <w:rFonts w:ascii="Arial" w:hAnsi="Arial" w:cs="Arial"/>
                <w:sz w:val="19"/>
              </w:rPr>
              <w:t xml:space="preserve">u septembru </w:t>
            </w:r>
            <w:r w:rsidRPr="00DC36EC">
              <w:rPr>
                <w:rFonts w:ascii="Arial" w:hAnsi="Arial" w:cs="Arial"/>
                <w:sz w:val="19"/>
              </w:rPr>
              <w:t xml:space="preserve"> 2025. godine iz ambijentalnog vazduha, pokazuju da je srednja dnevna vrednost koncentracije nikla(Ni)u </w:t>
            </w:r>
            <w:r w:rsidRPr="006A36B5">
              <w:rPr>
                <w:rFonts w:ascii="Arial" w:hAnsi="Arial" w:cs="Arial"/>
                <w:sz w:val="19"/>
              </w:rPr>
              <w:t>PM</w:t>
            </w:r>
            <w:r w:rsidRPr="006A36B5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="006A36B5" w:rsidRPr="006A36B5">
              <w:rPr>
                <w:rFonts w:ascii="Arial" w:hAnsi="Arial" w:cs="Arial"/>
                <w:sz w:val="19"/>
              </w:rPr>
              <w:t>2.53</w:t>
            </w:r>
            <w:r w:rsidRPr="006A36B5">
              <w:rPr>
                <w:rFonts w:ascii="Arial" w:hAnsi="Arial" w:cs="Arial"/>
                <w:sz w:val="19"/>
              </w:rPr>
              <w:t>ng</w:t>
            </w:r>
            <w:r w:rsidRPr="00DC36EC">
              <w:rPr>
                <w:rFonts w:ascii="Arial" w:hAnsi="Arial" w:cs="Arial"/>
                <w:sz w:val="19"/>
              </w:rPr>
              <w:t>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, dok je minimalna  dnevna vrednost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koncentracije nikla (Ni) u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manja od 0,9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, a maksimalna dnevna vrednost koncentracije nikla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(Ni)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u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DC36EC">
              <w:rPr>
                <w:rFonts w:ascii="Arial" w:hAnsi="Arial" w:cs="Arial"/>
                <w:sz w:val="19"/>
              </w:rPr>
              <w:t>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DC36EC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</w:rPr>
              <w:t xml:space="preserve">8.0 </w:t>
            </w:r>
            <w:r w:rsidRPr="00DC36EC">
              <w:rPr>
                <w:rFonts w:ascii="Arial" w:hAnsi="Arial" w:cs="Arial"/>
                <w:sz w:val="19"/>
              </w:rPr>
              <w:t>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552C1C" w:rsidRDefault="00552C1C" w:rsidP="00552C1C">
      <w:pPr>
        <w:spacing w:before="8"/>
        <w:rPr>
          <w:rFonts w:ascii="Arial" w:hAnsi="Arial" w:cs="Arial"/>
          <w:sz w:val="19"/>
        </w:r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9D1CA8" w:rsidRPr="006A3DE0" w:rsidRDefault="009D1CA8">
      <w:pPr>
        <w:spacing w:before="6"/>
        <w:rPr>
          <w:rFonts w:ascii="Arial" w:hAnsi="Arial" w:cs="Arial"/>
          <w:sz w:val="20"/>
        </w:rPr>
      </w:pPr>
    </w:p>
    <w:p w:rsidR="00267691" w:rsidRPr="006A3DE0" w:rsidRDefault="00267691" w:rsidP="00267691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z w:val="20"/>
          <w:szCs w:val="20"/>
        </w:rPr>
        <w:t>Izveštaj  izradio</w:t>
      </w:r>
    </w:p>
    <w:p w:rsidR="00267691" w:rsidRPr="006A3DE0" w:rsidRDefault="00267691" w:rsidP="00267691">
      <w:pPr>
        <w:pStyle w:val="BodyText"/>
        <w:ind w:right="571"/>
        <w:rPr>
          <w:rFonts w:ascii="Arial" w:hAnsi="Arial" w:cs="Arial"/>
        </w:rPr>
        <w:sectPr w:rsidR="00267691" w:rsidRPr="006A3DE0" w:rsidSect="00992AFB">
          <w:type w:val="continuous"/>
          <w:pgSz w:w="12240" w:h="15840"/>
          <w:pgMar w:top="2680" w:right="740" w:bottom="760" w:left="780" w:header="458" w:footer="579" w:gutter="0"/>
          <w:cols w:space="720"/>
        </w:sectPr>
      </w:pPr>
    </w:p>
    <w:p w:rsidR="00C05F88" w:rsidRPr="006A3DE0" w:rsidRDefault="00267691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</w:rPr>
        <w:lastRenderedPageBreak/>
        <w:t xml:space="preserve">                                      </w:t>
      </w:r>
      <w:r w:rsidRPr="006A3DE0">
        <w:rPr>
          <w:rFonts w:ascii="Arial" w:hAnsi="Arial" w:cs="Arial"/>
        </w:rPr>
        <w:tab/>
        <w:t xml:space="preserve">                                                                                                                          </w:t>
      </w:r>
      <w:r w:rsidR="00C05F88" w:rsidRPr="006A3DE0">
        <w:rPr>
          <w:rFonts w:ascii="Arial" w:hAnsi="Arial" w:cs="Arial"/>
        </w:rPr>
        <w:t xml:space="preserve">                            </w:t>
      </w:r>
      <w:r w:rsidRPr="006A3DE0">
        <w:rPr>
          <w:rFonts w:ascii="Arial" w:hAnsi="Arial" w:cs="Arial"/>
          <w:b w:val="0"/>
          <w:sz w:val="16"/>
          <w:szCs w:val="16"/>
        </w:rPr>
        <w:t>Dipl ph</w:t>
      </w:r>
      <w:r w:rsidRPr="006A3DE0">
        <w:rPr>
          <w:rFonts w:ascii="Arial" w:hAnsi="Arial" w:cs="Arial"/>
          <w:b w:val="0"/>
        </w:rPr>
        <w:t xml:space="preserve"> Jelena Vidojević,spec.toks.hemije</w:t>
      </w:r>
      <w:r w:rsidR="00C05F88" w:rsidRPr="006A3DE0">
        <w:rPr>
          <w:rFonts w:ascii="Arial" w:hAnsi="Arial" w:cs="Arial"/>
          <w:b w:val="0"/>
        </w:rPr>
        <w:t xml:space="preserve">                  </w:t>
      </w:r>
    </w:p>
    <w:p w:rsidR="00C05F88" w:rsidRPr="006A3DE0" w:rsidRDefault="006A3DE0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116178</wp:posOffset>
            </wp:positionH>
            <wp:positionV relativeFrom="paragraph">
              <wp:posOffset>236944</wp:posOffset>
            </wp:positionV>
            <wp:extent cx="1004821" cy="373194"/>
            <wp:effectExtent l="19050" t="0" r="4829" b="0"/>
            <wp:wrapNone/>
            <wp:docPr id="7" name="Picture 2" descr="D:\srdjan\EL_Potpisi\J.Vidoj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rdjan\EL_Potpisi\J.Vidojev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10" cy="3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88" w:rsidRPr="006A3DE0">
        <w:rPr>
          <w:rFonts w:ascii="Arial" w:hAnsi="Arial" w:cs="Arial"/>
          <w:b w:val="0"/>
          <w:sz w:val="18"/>
          <w:szCs w:val="18"/>
        </w:rPr>
        <w:t>Šef Odeljenja za sanitarnu hemiju sa ekotoksikologijom</w:t>
      </w:r>
    </w:p>
    <w:p w:rsidR="006A3DE0" w:rsidRDefault="00C05F88" w:rsidP="00C05F88">
      <w:pPr>
        <w:spacing w:before="6"/>
        <w:rPr>
          <w:rFonts w:ascii="Arial" w:hAnsi="Arial" w:cs="Arial"/>
          <w:b/>
          <w:spacing w:val="1"/>
          <w:sz w:val="20"/>
          <w:szCs w:val="20"/>
        </w:rPr>
      </w:pPr>
      <w:r w:rsidRPr="006A3DE0">
        <w:rPr>
          <w:rFonts w:ascii="Arial" w:hAnsi="Arial" w:cs="Arial"/>
          <w:b/>
          <w:spacing w:val="1"/>
          <w:sz w:val="20"/>
          <w:szCs w:val="20"/>
        </w:rPr>
        <w:t xml:space="preserve">                                                                                                                 </w:t>
      </w:r>
    </w:p>
    <w:p w:rsidR="006A3DE0" w:rsidRDefault="006A3DE0" w:rsidP="00C05F88">
      <w:pPr>
        <w:spacing w:before="6"/>
        <w:rPr>
          <w:rFonts w:ascii="Arial" w:hAnsi="Arial" w:cs="Arial"/>
          <w:spacing w:val="1"/>
          <w:sz w:val="20"/>
          <w:szCs w:val="20"/>
        </w:rPr>
      </w:pPr>
    </w:p>
    <w:p w:rsidR="00C05F88" w:rsidRPr="006A3DE0" w:rsidRDefault="00C05F88" w:rsidP="00C05F88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pacing w:val="1"/>
          <w:sz w:val="20"/>
          <w:szCs w:val="20"/>
        </w:rPr>
        <w:t>Izveštaj  odobrio:</w:t>
      </w: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  <w:b w:val="0"/>
        </w:rPr>
        <w:t>Dr Milka Levajac,spec.higijene</w:t>
      </w:r>
    </w:p>
    <w:p w:rsidR="00267691" w:rsidRPr="006A3DE0" w:rsidRDefault="00C05F88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 w:rsidRPr="006A3DE0">
        <w:rPr>
          <w:rFonts w:ascii="Arial" w:hAnsi="Arial" w:cs="Arial"/>
          <w:b w:val="0"/>
          <w:sz w:val="18"/>
          <w:szCs w:val="18"/>
        </w:rPr>
        <w:t xml:space="preserve">Načelnik centra za higijenu                                                                    </w:t>
      </w:r>
    </w:p>
    <w:p w:rsidR="00267691" w:rsidRPr="006A3DE0" w:rsidRDefault="006A3DE0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  <w:r>
        <w:rPr>
          <w:rFonts w:ascii="Arial" w:hAnsi="Arial" w:cs="Arial"/>
          <w:b/>
          <w:noProof/>
          <w:spacing w:val="1"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24765</wp:posOffset>
            </wp:positionV>
            <wp:extent cx="1435735" cy="398780"/>
            <wp:effectExtent l="19050" t="0" r="0" b="0"/>
            <wp:wrapNone/>
            <wp:docPr id="3" name="Picture 1" descr="D:\srdjan\EL_Potpisi\Milka Lev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rdjan\EL_Potpisi\Milka Levaj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91" w:rsidRPr="006A3DE0" w:rsidRDefault="00267691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</w:p>
    <w:p w:rsidR="00267691" w:rsidRPr="006A3DE0" w:rsidRDefault="00267691" w:rsidP="00267691">
      <w:pPr>
        <w:spacing w:before="6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 xml:space="preserve">                          </w:t>
      </w:r>
    </w:p>
    <w:p w:rsidR="00F03A61" w:rsidRPr="006A3DE0" w:rsidRDefault="00267691" w:rsidP="00267691">
      <w:pPr>
        <w:ind w:left="-3969" w:firstLine="3969"/>
        <w:jc w:val="center"/>
        <w:rPr>
          <w:rFonts w:ascii="Arial" w:hAnsi="Arial" w:cs="Arial"/>
          <w:b/>
          <w:sz w:val="20"/>
          <w:szCs w:val="20"/>
        </w:rPr>
        <w:sectPr w:rsidR="00F03A61" w:rsidRPr="006A3DE0" w:rsidSect="007C54C1">
          <w:type w:val="continuous"/>
          <w:pgSz w:w="12240" w:h="15840"/>
          <w:pgMar w:top="2640" w:right="740" w:bottom="760" w:left="780" w:header="720" w:footer="720" w:gutter="0"/>
          <w:cols w:num="2" w:space="720" w:equalWidth="0">
            <w:col w:w="4749" w:space="2"/>
            <w:col w:w="5969"/>
          </w:cols>
        </w:sectPr>
      </w:pPr>
      <w:r w:rsidRPr="006A3DE0">
        <w:rPr>
          <w:rFonts w:ascii="Arial" w:hAnsi="Arial" w:cs="Arial"/>
        </w:rPr>
        <w:t xml:space="preserve">  </w:t>
      </w:r>
    </w:p>
    <w:p w:rsidR="00F03A61" w:rsidRPr="006A3DE0" w:rsidRDefault="00F03A61">
      <w:pPr>
        <w:spacing w:before="4"/>
        <w:rPr>
          <w:rFonts w:ascii="Arial" w:hAnsi="Arial" w:cs="Arial"/>
          <w:b/>
          <w:sz w:val="18"/>
        </w:rPr>
      </w:pPr>
    </w:p>
    <w:p w:rsidR="00F03A61" w:rsidRPr="006A3DE0" w:rsidRDefault="00F03A61">
      <w:pPr>
        <w:rPr>
          <w:rFonts w:ascii="Arial" w:hAnsi="Arial" w:cs="Arial"/>
          <w:b/>
          <w:sz w:val="20"/>
        </w:rPr>
      </w:pPr>
    </w:p>
    <w:p w:rsidR="00F03A61" w:rsidRPr="006A3DE0" w:rsidRDefault="00F03A61">
      <w:pPr>
        <w:spacing w:before="10"/>
        <w:rPr>
          <w:rFonts w:ascii="Arial" w:hAnsi="Arial" w:cs="Arial"/>
          <w:b/>
          <w:sz w:val="16"/>
        </w:rPr>
      </w:pPr>
    </w:p>
    <w:p w:rsidR="00F03A61" w:rsidRPr="006A3DE0" w:rsidRDefault="00501446">
      <w:pPr>
        <w:spacing w:before="89"/>
        <w:ind w:left="524" w:right="571"/>
        <w:jc w:val="center"/>
        <w:rPr>
          <w:rFonts w:ascii="Arial" w:hAnsi="Arial" w:cs="Arial"/>
          <w:b/>
          <w:sz w:val="28"/>
        </w:rPr>
      </w:pPr>
      <w:r w:rsidRPr="006A3DE0">
        <w:rPr>
          <w:rFonts w:ascii="Arial" w:hAnsi="Arial" w:cs="Arial"/>
          <w:b/>
          <w:sz w:val="28"/>
        </w:rPr>
        <w:t>Meteorološki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podaci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preuzeti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sa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="00992AFB" w:rsidRPr="006A3DE0">
        <w:rPr>
          <w:rFonts w:ascii="Arial" w:hAnsi="Arial" w:cs="Arial"/>
          <w:b/>
          <w:sz w:val="28"/>
        </w:rPr>
        <w:t>Comde Derende</w:t>
      </w:r>
    </w:p>
    <w:p w:rsidR="00F03A61" w:rsidRPr="006A3DE0" w:rsidRDefault="00501446">
      <w:pPr>
        <w:spacing w:before="270"/>
        <w:ind w:left="530" w:right="571"/>
        <w:jc w:val="center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sz w:val="24"/>
        </w:rPr>
        <w:t>Mesto</w:t>
      </w:r>
      <w:r w:rsidR="00980D0C" w:rsidRPr="006A3DE0">
        <w:rPr>
          <w:rFonts w:ascii="Arial" w:hAnsi="Arial" w:cs="Arial"/>
          <w:sz w:val="24"/>
        </w:rPr>
        <w:t xml:space="preserve"> Gornji Milanovac </w:t>
      </w:r>
      <w:r w:rsidRPr="006A3DE0">
        <w:rPr>
          <w:rFonts w:ascii="Arial" w:hAnsi="Arial" w:cs="Arial"/>
          <w:sz w:val="24"/>
        </w:rPr>
        <w:t xml:space="preserve">Mesec– </w:t>
      </w:r>
      <w:r w:rsidR="000753BD">
        <w:rPr>
          <w:rFonts w:ascii="Arial" w:hAnsi="Arial" w:cs="Arial"/>
          <w:b/>
          <w:sz w:val="24"/>
        </w:rPr>
        <w:t>septembar</w:t>
      </w:r>
      <w:r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sz w:val="24"/>
        </w:rPr>
        <w:t xml:space="preserve">Godina– </w:t>
      </w:r>
      <w:r w:rsidRPr="006A3DE0">
        <w:rPr>
          <w:rFonts w:ascii="Arial" w:hAnsi="Arial" w:cs="Arial"/>
          <w:b/>
          <w:sz w:val="24"/>
        </w:rPr>
        <w:t>202</w:t>
      </w:r>
      <w:r w:rsidR="00AD7E18" w:rsidRPr="006A3DE0">
        <w:rPr>
          <w:rFonts w:ascii="Arial" w:hAnsi="Arial" w:cs="Arial"/>
          <w:b/>
          <w:sz w:val="24"/>
        </w:rPr>
        <w:t>5</w:t>
      </w:r>
      <w:r w:rsidRPr="006A3DE0">
        <w:rPr>
          <w:rFonts w:ascii="Arial" w:hAnsi="Arial" w:cs="Arial"/>
          <w:b/>
          <w:sz w:val="24"/>
        </w:rPr>
        <w:t>.</w:t>
      </w:r>
    </w:p>
    <w:p w:rsidR="00F03A61" w:rsidRPr="006A3DE0" w:rsidRDefault="00F03A61">
      <w:pPr>
        <w:spacing w:before="8"/>
        <w:rPr>
          <w:rFonts w:ascii="Arial" w:hAnsi="Arial" w:cs="Arial"/>
          <w:b/>
          <w:sz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83"/>
        <w:gridCol w:w="1657"/>
        <w:gridCol w:w="1614"/>
        <w:gridCol w:w="1663"/>
      </w:tblGrid>
      <w:tr w:rsidR="00F03A61" w:rsidRPr="006A3DE0" w:rsidTr="00C91343">
        <w:trPr>
          <w:trHeight w:val="1264"/>
        </w:trPr>
        <w:tc>
          <w:tcPr>
            <w:tcW w:w="1183" w:type="dxa"/>
          </w:tcPr>
          <w:p w:rsidR="00980D0C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Parametri</w:t>
            </w:r>
          </w:p>
          <w:p w:rsidR="00F03A61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657" w:type="dxa"/>
          </w:tcPr>
          <w:p w:rsidR="00F03A61" w:rsidRPr="006A3DE0" w:rsidRDefault="00501446">
            <w:pPr>
              <w:pStyle w:val="TableParagraph"/>
              <w:spacing w:before="0"/>
              <w:ind w:left="108" w:right="92" w:firstLine="26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Temperatura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vazduha,srednja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</w:t>
            </w:r>
          </w:p>
          <w:p w:rsidR="00F03A61" w:rsidRPr="006A3DE0" w:rsidRDefault="00501446">
            <w:pPr>
              <w:pStyle w:val="TableParagraph"/>
              <w:spacing w:before="0" w:line="234" w:lineRule="exact"/>
              <w:ind w:left="566" w:right="558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[°C]</w:t>
            </w:r>
          </w:p>
        </w:tc>
        <w:tc>
          <w:tcPr>
            <w:tcW w:w="1614" w:type="dxa"/>
          </w:tcPr>
          <w:p w:rsidR="00F03A61" w:rsidRPr="006A3DE0" w:rsidRDefault="00501446">
            <w:pPr>
              <w:pStyle w:val="TableParagraph"/>
              <w:spacing w:before="125"/>
              <w:ind w:left="134" w:right="121" w:firstLine="4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Atm. pritisak,srednja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vrednost[mbar]</w:t>
            </w:r>
          </w:p>
        </w:tc>
        <w:tc>
          <w:tcPr>
            <w:tcW w:w="1663" w:type="dxa"/>
          </w:tcPr>
          <w:p w:rsidR="00F03A61" w:rsidRPr="006A3DE0" w:rsidRDefault="00F03A61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32"/>
              </w:rPr>
            </w:pPr>
          </w:p>
          <w:p w:rsidR="00F03A61" w:rsidRPr="006A3DE0" w:rsidRDefault="00501446">
            <w:pPr>
              <w:pStyle w:val="TableParagraph"/>
              <w:spacing w:before="0" w:line="251" w:lineRule="exact"/>
              <w:ind w:left="223" w:right="211"/>
              <w:rPr>
                <w:rFonts w:ascii="Arial" w:hAnsi="Arial" w:cs="Arial"/>
                <w:b/>
              </w:rPr>
            </w:pPr>
            <w:r w:rsidRPr="006A3DE0">
              <w:rPr>
                <w:rFonts w:ascii="Arial" w:hAnsi="Arial" w:cs="Arial"/>
                <w:b/>
              </w:rPr>
              <w:t>Brzina</w:t>
            </w:r>
            <w:r w:rsidR="00980D0C" w:rsidRPr="006A3DE0">
              <w:rPr>
                <w:rFonts w:ascii="Arial" w:hAnsi="Arial" w:cs="Arial"/>
                <w:b/>
              </w:rPr>
              <w:t xml:space="preserve"> </w:t>
            </w:r>
            <w:r w:rsidRPr="006A3DE0">
              <w:rPr>
                <w:rFonts w:ascii="Arial" w:hAnsi="Arial" w:cs="Arial"/>
                <w:b/>
              </w:rPr>
              <w:t>vetra</w:t>
            </w:r>
          </w:p>
          <w:p w:rsidR="00F03A61" w:rsidRPr="006A3DE0" w:rsidRDefault="00501446">
            <w:pPr>
              <w:pStyle w:val="TableParagraph"/>
              <w:spacing w:before="0" w:line="251" w:lineRule="exact"/>
              <w:ind w:left="218" w:right="211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</w:rPr>
              <w:t>[m/s]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24,4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25,4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982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23,7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987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6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24,3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987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85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24,8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986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26,8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24,6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11.09.2025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20,9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5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12.09.2025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23,1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989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13.09.2025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23,6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14.09.2025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23,1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988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114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15.09.2025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22,6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991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23,6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989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5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18.09.2025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19,3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997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22,6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996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22,8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22.09.2025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23,2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986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986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6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23,8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20,9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988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26.09.2025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17,0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27.09.2025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16,5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92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28.09.2025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16,2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988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8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29.09.2025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15,7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989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0753BD" w:rsidRPr="006A3DE0" w:rsidTr="009A273B">
        <w:trPr>
          <w:trHeight w:val="266"/>
        </w:trPr>
        <w:tc>
          <w:tcPr>
            <w:tcW w:w="1183" w:type="dxa"/>
            <w:vAlign w:val="center"/>
          </w:tcPr>
          <w:p w:rsidR="000753BD" w:rsidRPr="009A273B" w:rsidRDefault="000753BD" w:rsidP="009A27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30.09.2025</w:t>
            </w:r>
          </w:p>
        </w:tc>
        <w:tc>
          <w:tcPr>
            <w:tcW w:w="1657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25,4</w:t>
            </w:r>
          </w:p>
        </w:tc>
        <w:tc>
          <w:tcPr>
            <w:tcW w:w="161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1663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</w:tbl>
    <w:p w:rsidR="00F03A61" w:rsidRPr="006A3DE0" w:rsidRDefault="00501446">
      <w:pPr>
        <w:spacing w:line="245" w:lineRule="exact"/>
        <w:rPr>
          <w:rFonts w:ascii="Arial" w:hAnsi="Arial" w:cs="Arial"/>
        </w:rPr>
        <w:sectPr w:rsidR="00F03A61" w:rsidRPr="006A3DE0">
          <w:headerReference w:type="default" r:id="rId17"/>
          <w:footerReference w:type="default" r:id="rId18"/>
          <w:pgSz w:w="12240" w:h="15840"/>
          <w:pgMar w:top="1480" w:right="740" w:bottom="280" w:left="780" w:header="687" w:footer="0" w:gutter="0"/>
          <w:pgNumType w:start="1"/>
          <w:cols w:space="720"/>
        </w:sectPr>
      </w:pPr>
      <w:r w:rsidRPr="006A3DE0">
        <w:rPr>
          <w:rFonts w:ascii="Arial" w:hAnsi="Arial" w:cs="Arial"/>
        </w:rPr>
        <w:br w:type="textWrapping" w:clear="all"/>
      </w:r>
    </w:p>
    <w:p w:rsidR="00F03A61" w:rsidRPr="006A3DE0" w:rsidRDefault="00501446" w:rsidP="00796AAA">
      <w:pPr>
        <w:pStyle w:val="Heading2"/>
        <w:ind w:left="518"/>
        <w:rPr>
          <w:rFonts w:ascii="Arial" w:hAnsi="Arial" w:cs="Arial"/>
        </w:rPr>
      </w:pPr>
      <w:r w:rsidRPr="006A3DE0">
        <w:rPr>
          <w:rFonts w:ascii="Arial" w:hAnsi="Arial" w:cs="Arial"/>
        </w:rPr>
        <w:lastRenderedPageBreak/>
        <w:t>Učestalost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klasa 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po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Indeksu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SAQI_11određenih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na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osnovu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dnevnih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vrednosti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koncentracija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 česticaPM</w:t>
      </w:r>
      <w:r w:rsidRPr="006A3DE0">
        <w:rPr>
          <w:rFonts w:ascii="Arial" w:hAnsi="Arial" w:cs="Arial"/>
          <w:vertAlign w:val="subscript"/>
        </w:rPr>
        <w:t>10</w:t>
      </w:r>
    </w:p>
    <w:p w:rsidR="00F03A61" w:rsidRPr="006A3DE0" w:rsidRDefault="00501446" w:rsidP="0050413A">
      <w:pPr>
        <w:pStyle w:val="Heading3"/>
        <w:ind w:left="526"/>
        <w:rPr>
          <w:rFonts w:ascii="Arial" w:hAnsi="Arial" w:cs="Arial"/>
        </w:rPr>
      </w:pPr>
      <w:r w:rsidRPr="006A3DE0">
        <w:rPr>
          <w:rFonts w:ascii="Arial" w:hAnsi="Arial" w:cs="Arial"/>
          <w:b/>
        </w:rPr>
        <w:t>Merno</w:t>
      </w:r>
      <w:r w:rsidR="00AD7E18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 xml:space="preserve">Mesto </w:t>
      </w:r>
      <w:r w:rsidR="00AD7E18" w:rsidRPr="006A3DE0">
        <w:rPr>
          <w:rFonts w:ascii="Arial" w:hAnsi="Arial" w:cs="Arial"/>
          <w:b/>
        </w:rPr>
        <w:t>10</w:t>
      </w:r>
      <w:r w:rsidRPr="006A3DE0">
        <w:rPr>
          <w:rFonts w:ascii="Arial" w:hAnsi="Arial" w:cs="Arial"/>
          <w:b/>
        </w:rPr>
        <w:t xml:space="preserve">  </w:t>
      </w:r>
      <w:r w:rsidRPr="006A3DE0">
        <w:rPr>
          <w:rFonts w:ascii="Arial" w:hAnsi="Arial" w:cs="Arial"/>
        </w:rPr>
        <w:t>–</w:t>
      </w:r>
      <w:r w:rsidR="00006A39" w:rsidRPr="006A3DE0">
        <w:rPr>
          <w:rFonts w:ascii="Arial" w:hAnsi="Arial" w:cs="Arial"/>
        </w:rPr>
        <w:t>Gornji Milanovac</w:t>
      </w:r>
      <w:r w:rsidRPr="006A3DE0">
        <w:rPr>
          <w:rFonts w:ascii="Arial" w:hAnsi="Arial" w:cs="Arial"/>
        </w:rPr>
        <w:t xml:space="preserve"> </w:t>
      </w:r>
    </w:p>
    <w:p w:rsidR="00F03A61" w:rsidRPr="006A3DE0" w:rsidRDefault="00501446">
      <w:pPr>
        <w:ind w:left="1247" w:right="571"/>
        <w:jc w:val="center"/>
        <w:rPr>
          <w:rFonts w:ascii="Arial" w:hAnsi="Arial" w:cs="Arial"/>
          <w:b/>
        </w:rPr>
      </w:pPr>
      <w:r w:rsidRPr="006A3DE0">
        <w:rPr>
          <w:rFonts w:ascii="Arial" w:hAnsi="Arial" w:cs="Arial"/>
        </w:rPr>
        <w:t>Mesec</w:t>
      </w:r>
      <w:r w:rsidR="0050413A" w:rsidRPr="006A3DE0">
        <w:rPr>
          <w:rFonts w:ascii="Arial" w:hAnsi="Arial" w:cs="Arial"/>
        </w:rPr>
        <w:t xml:space="preserve"> </w:t>
      </w:r>
      <w:r w:rsidR="00EA6186">
        <w:rPr>
          <w:rFonts w:ascii="Arial" w:hAnsi="Arial" w:cs="Arial"/>
          <w:b/>
        </w:rPr>
        <w:t>AVGUST</w:t>
      </w:r>
      <w:r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</w:rPr>
        <w:t>Godina</w:t>
      </w:r>
      <w:r w:rsidRPr="006A3DE0">
        <w:rPr>
          <w:rFonts w:ascii="Arial" w:hAnsi="Arial" w:cs="Arial"/>
          <w:b/>
        </w:rPr>
        <w:t>202</w:t>
      </w:r>
      <w:r w:rsidR="00006A39" w:rsidRPr="006A3DE0">
        <w:rPr>
          <w:rFonts w:ascii="Arial" w:hAnsi="Arial" w:cs="Arial"/>
          <w:b/>
        </w:rPr>
        <w:t>5</w:t>
      </w:r>
      <w:r w:rsidRPr="006A3DE0">
        <w:rPr>
          <w:rFonts w:ascii="Arial" w:hAnsi="Arial" w:cs="Arial"/>
          <w:b/>
        </w:rPr>
        <w:t>.</w:t>
      </w:r>
    </w:p>
    <w:p w:rsidR="00F03A61" w:rsidRPr="006A3DE0" w:rsidRDefault="00F03A61">
      <w:pPr>
        <w:spacing w:before="6"/>
        <w:rPr>
          <w:rFonts w:ascii="Arial" w:hAnsi="Arial" w:cs="Arial"/>
          <w:b/>
          <w:sz w:val="16"/>
        </w:rPr>
      </w:pPr>
    </w:p>
    <w:p w:rsidR="0050413A" w:rsidRPr="006A3DE0" w:rsidRDefault="0050413A">
      <w:pPr>
        <w:rPr>
          <w:rFonts w:ascii="Arial" w:hAnsi="Arial" w:cs="Arial"/>
          <w:sz w:val="14"/>
          <w:szCs w:val="14"/>
        </w:rPr>
      </w:pPr>
    </w:p>
    <w:tbl>
      <w:tblPr>
        <w:tblpPr w:leftFromText="180" w:rightFromText="180" w:vertAnchor="text" w:tblpY="1"/>
        <w:tblOverlap w:val="never"/>
        <w:tblW w:w="0" w:type="auto"/>
        <w:tblInd w:w="2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4"/>
        <w:gridCol w:w="674"/>
        <w:gridCol w:w="1545"/>
        <w:gridCol w:w="1276"/>
        <w:gridCol w:w="1418"/>
      </w:tblGrid>
      <w:tr w:rsidR="0050413A" w:rsidRPr="006A3DE0" w:rsidTr="008972B8">
        <w:trPr>
          <w:trHeight w:val="783"/>
        </w:trPr>
        <w:tc>
          <w:tcPr>
            <w:tcW w:w="1838" w:type="dxa"/>
            <w:gridSpan w:val="2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38"/>
              <w:ind w:left="618" w:right="314" w:hanging="27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i vreme početka</w:t>
            </w:r>
          </w:p>
          <w:p w:rsidR="0050413A" w:rsidRPr="006A3DE0" w:rsidRDefault="0050413A" w:rsidP="008972B8">
            <w:pPr>
              <w:pStyle w:val="TableParagraph"/>
              <w:spacing w:before="39"/>
              <w:ind w:left="43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uzorkovanja</w:t>
            </w:r>
          </w:p>
        </w:tc>
        <w:tc>
          <w:tcPr>
            <w:tcW w:w="1545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64" w:line="237" w:lineRule="auto"/>
              <w:ind w:right="245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Evidencioni</w:t>
            </w:r>
            <w:r w:rsidR="006E686A"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broj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>orka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(broj filter papira)</w:t>
            </w:r>
          </w:p>
        </w:tc>
        <w:tc>
          <w:tcPr>
            <w:tcW w:w="1276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Koncentracija</w:t>
            </w:r>
            <w:r w:rsidRPr="006A3DE0">
              <w:rPr>
                <w:rFonts w:ascii="Arial" w:hAnsi="Arial" w:cs="Arial"/>
                <w:b/>
                <w:sz w:val="18"/>
              </w:rPr>
              <w:t>PM</w:t>
            </w:r>
            <w:r w:rsidRPr="006A3DE0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0413A" w:rsidRPr="006A3DE0" w:rsidRDefault="0050413A" w:rsidP="008972B8">
            <w:pPr>
              <w:pStyle w:val="TableParagraph"/>
              <w:spacing w:before="39"/>
              <w:ind w:left="86" w:right="36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[μg/m</w:t>
            </w:r>
            <w:r w:rsidRPr="006A3DE0">
              <w:rPr>
                <w:rFonts w:ascii="Arial" w:hAnsi="Arial" w:cs="Arial"/>
                <w:b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8"/>
              </w:rPr>
              <w:t>]</w:t>
            </w:r>
          </w:p>
        </w:tc>
        <w:tc>
          <w:tcPr>
            <w:tcW w:w="1418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Klasa </w:t>
            </w:r>
          </w:p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kvaliteta </w:t>
            </w:r>
          </w:p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vazduha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tcBorders>
              <w:top w:val="double" w:sz="0" w:space="0" w:color="000000"/>
            </w:tcBorders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01.09.2025</w:t>
            </w:r>
          </w:p>
        </w:tc>
        <w:tc>
          <w:tcPr>
            <w:tcW w:w="674" w:type="dxa"/>
            <w:tcBorders>
              <w:top w:val="double" w:sz="0" w:space="0" w:color="000000"/>
            </w:tcBorders>
            <w:vAlign w:val="center"/>
          </w:tcPr>
          <w:p w:rsidR="000753BD" w:rsidRPr="009A273B" w:rsidRDefault="000753BD" w:rsidP="009A273B">
            <w:pPr>
              <w:pStyle w:val="TableParagraph"/>
              <w:spacing w:before="39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tcBorders>
              <w:top w:val="double" w:sz="0" w:space="0" w:color="000000"/>
            </w:tcBorders>
            <w:vAlign w:val="center"/>
          </w:tcPr>
          <w:p w:rsidR="000753BD" w:rsidRPr="009A273B" w:rsidRDefault="000753BD" w:rsidP="009A273B">
            <w:pPr>
              <w:pStyle w:val="TableParagraph"/>
              <w:spacing w:before="42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276" w:type="dxa"/>
            <w:tcBorders>
              <w:top w:val="double" w:sz="0" w:space="0" w:color="000000"/>
            </w:tcBorders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double" w:sz="0" w:space="0" w:color="000000"/>
            </w:tcBorders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20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02.09.2025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2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03.09.2025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7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2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7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2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05.09.2025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06.09.2025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20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07.09.2025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107" w:right="102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08.09.2025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40" w:line="245" w:lineRule="exact"/>
              <w:ind w:left="-104" w:right="173" w:firstLine="287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dobar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09.09.2025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9A273B" w:rsidP="009A273B">
            <w:pPr>
              <w:pStyle w:val="TableParagraph"/>
              <w:spacing w:before="42" w:line="245" w:lineRule="exact"/>
              <w:ind w:left="183" w:right="173" w:hanging="1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0753BD" w:rsidRPr="009A273B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dobar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10.09.2025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183" w:hanging="18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11.09.2025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line="245" w:lineRule="exact"/>
              <w:ind w:left="183" w:hanging="18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0753BD" w:rsidRPr="009A273B" w:rsidRDefault="000753BD" w:rsidP="009A273B">
            <w:pPr>
              <w:pStyle w:val="TableParagraph"/>
              <w:spacing w:before="0" w:line="245" w:lineRule="exact"/>
              <w:ind w:left="87" w:right="80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20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12.09.2025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pStyle w:val="TableParagraph"/>
              <w:spacing w:before="0" w:line="245" w:lineRule="exact"/>
              <w:ind w:left="87" w:right="80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7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13.09.2025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pStyle w:val="TableParagraph"/>
              <w:spacing w:before="0" w:line="245" w:lineRule="exact"/>
              <w:ind w:left="87" w:right="76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14.09.2025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15.09.2025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18.09.2025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20.09.2025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22.09.2025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dobar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25.09.2025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26.09.2025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27.09.2025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28.09.2025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29.09.2025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  <w:tr w:rsidR="000753BD" w:rsidRPr="006A3DE0" w:rsidTr="009A273B">
        <w:trPr>
          <w:trHeight w:val="218"/>
        </w:trPr>
        <w:tc>
          <w:tcPr>
            <w:tcW w:w="116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30.09.2025</w:t>
            </w:r>
          </w:p>
        </w:tc>
        <w:tc>
          <w:tcPr>
            <w:tcW w:w="674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00:01</w:t>
            </w:r>
          </w:p>
        </w:tc>
        <w:tc>
          <w:tcPr>
            <w:tcW w:w="1545" w:type="dxa"/>
            <w:vAlign w:val="center"/>
          </w:tcPr>
          <w:p w:rsidR="000753BD" w:rsidRPr="009A273B" w:rsidRDefault="000753BD" w:rsidP="009A273B">
            <w:pPr>
              <w:pStyle w:val="TableParagraph"/>
              <w:spacing w:before="33" w:line="245" w:lineRule="exact"/>
              <w:ind w:left="270" w:hanging="233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276" w:type="dxa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0753BD" w:rsidRPr="009A273B" w:rsidRDefault="000753BD" w:rsidP="009A273B">
            <w:pPr>
              <w:spacing w:line="24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73B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</w:tr>
    </w:tbl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F03A61" w:rsidRPr="006A3DE0" w:rsidRDefault="008972B8">
      <w:pPr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textWrapping" w:clear="all"/>
      </w: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2170"/>
        <w:gridCol w:w="2285"/>
        <w:gridCol w:w="2287"/>
      </w:tblGrid>
      <w:tr w:rsidR="00F03A61" w:rsidRPr="006A3DE0" w:rsidTr="00796AAA">
        <w:trPr>
          <w:trHeight w:val="947"/>
        </w:trPr>
        <w:tc>
          <w:tcPr>
            <w:tcW w:w="2580" w:type="dxa"/>
            <w:tcBorders>
              <w:bottom w:val="double" w:sz="0" w:space="0" w:color="000000"/>
            </w:tcBorders>
          </w:tcPr>
          <w:p w:rsidR="00F03A61" w:rsidRPr="006A3DE0" w:rsidRDefault="00F03A61">
            <w:pPr>
              <w:pStyle w:val="TableParagraph"/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102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KoncentracijaPM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10</w:t>
            </w:r>
          </w:p>
          <w:p w:rsidR="00F03A61" w:rsidRPr="006A3DE0" w:rsidRDefault="00501446">
            <w:pPr>
              <w:pStyle w:val="TableParagraph"/>
              <w:spacing w:before="0"/>
              <w:ind w:left="107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za period usrednjavanja 24 h[μg/m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2170" w:type="dxa"/>
            <w:tcBorders>
              <w:bottom w:val="thickThinMediumGap" w:sz="2" w:space="0" w:color="000000"/>
            </w:tcBorders>
          </w:tcPr>
          <w:p w:rsidR="00F03A61" w:rsidRPr="006A3DE0" w:rsidRDefault="00F03A61">
            <w:pPr>
              <w:pStyle w:val="TableParagraph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F03A61">
            <w:pPr>
              <w:pStyle w:val="TableParagraph"/>
              <w:spacing w:before="8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87" w:right="8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Klasa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kvalitetavazduha</w:t>
            </w:r>
          </w:p>
        </w:tc>
        <w:tc>
          <w:tcPr>
            <w:tcW w:w="2285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108"/>
              <w:ind w:left="318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Broj</w:t>
            </w:r>
            <w:r w:rsidR="00BC53D2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dana</w:t>
            </w:r>
          </w:p>
          <w:p w:rsidR="00F03A61" w:rsidRPr="006A3DE0" w:rsidRDefault="00501446">
            <w:pPr>
              <w:pStyle w:val="TableParagraph"/>
              <w:spacing w:before="0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u 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>julu 2025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/>
              <w:ind w:left="87" w:right="8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</w:t>
            </w:r>
          </w:p>
        </w:tc>
        <w:tc>
          <w:tcPr>
            <w:tcW w:w="2287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0" w:line="216" w:lineRule="exact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Procenatdana</w:t>
            </w:r>
          </w:p>
          <w:p w:rsidR="00F03A61" w:rsidRPr="006A3DE0" w:rsidRDefault="00C17BC9">
            <w:pPr>
              <w:pStyle w:val="TableParagraph"/>
              <w:spacing w:before="0"/>
              <w:ind w:left="325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u julu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  202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 w:line="220" w:lineRule="atLeast"/>
              <w:ind w:left="109" w:right="100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vazduha[%]</w:t>
            </w:r>
          </w:p>
        </w:tc>
      </w:tr>
      <w:tr w:rsidR="00F03A61" w:rsidRPr="006A3DE0" w:rsidTr="009A273B">
        <w:trPr>
          <w:trHeight w:val="217"/>
        </w:trPr>
        <w:tc>
          <w:tcPr>
            <w:tcW w:w="2580" w:type="dxa"/>
            <w:tcBorders>
              <w:top w:val="double" w:sz="0" w:space="0" w:color="000000"/>
            </w:tcBorders>
            <w:vAlign w:val="center"/>
          </w:tcPr>
          <w:p w:rsidR="00F03A61" w:rsidRPr="006A3DE0" w:rsidRDefault="00501446" w:rsidP="009A273B">
            <w:pPr>
              <w:pStyle w:val="TableParagraph"/>
              <w:spacing w:before="0" w:line="198" w:lineRule="exact"/>
              <w:ind w:left="105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0,0– 25,0</w:t>
            </w:r>
          </w:p>
        </w:tc>
        <w:tc>
          <w:tcPr>
            <w:tcW w:w="2170" w:type="dxa"/>
            <w:tcBorders>
              <w:top w:val="thinThickMediumGap" w:sz="2" w:space="0" w:color="000000"/>
            </w:tcBorders>
            <w:shd w:val="clear" w:color="auto" w:fill="00CC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80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  <w:tc>
          <w:tcPr>
            <w:tcW w:w="2285" w:type="dxa"/>
            <w:tcBorders>
              <w:top w:val="double" w:sz="0" w:space="0" w:color="000000"/>
            </w:tcBorders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323" w:right="312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287" w:type="dxa"/>
            <w:tcBorders>
              <w:top w:val="double" w:sz="0" w:space="0" w:color="000000"/>
            </w:tcBorders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325" w:right="312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90</w:t>
            </w:r>
          </w:p>
        </w:tc>
      </w:tr>
      <w:tr w:rsidR="00F03A61" w:rsidRPr="006A3DE0" w:rsidTr="009A273B">
        <w:trPr>
          <w:trHeight w:val="256"/>
        </w:trPr>
        <w:tc>
          <w:tcPr>
            <w:tcW w:w="2580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25,1–35,0</w:t>
            </w:r>
          </w:p>
        </w:tc>
        <w:tc>
          <w:tcPr>
            <w:tcW w:w="2170" w:type="dxa"/>
            <w:shd w:val="clear" w:color="auto" w:fill="B8D2E4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7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dobar</w:t>
            </w:r>
          </w:p>
        </w:tc>
        <w:tc>
          <w:tcPr>
            <w:tcW w:w="2285" w:type="dxa"/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6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w w:val="99"/>
                <w:sz w:val="18"/>
                <w:szCs w:val="18"/>
              </w:rPr>
              <w:t>3</w:t>
            </w:r>
          </w:p>
        </w:tc>
        <w:tc>
          <w:tcPr>
            <w:tcW w:w="2287" w:type="dxa"/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325" w:right="312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F03A61" w:rsidRPr="006A3DE0" w:rsidTr="009A273B">
        <w:trPr>
          <w:trHeight w:val="218"/>
        </w:trPr>
        <w:tc>
          <w:tcPr>
            <w:tcW w:w="2580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35,1–50,0</w:t>
            </w:r>
          </w:p>
        </w:tc>
        <w:tc>
          <w:tcPr>
            <w:tcW w:w="2170" w:type="dxa"/>
            <w:shd w:val="clear" w:color="auto" w:fill="FFFF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78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prihvatljiv</w:t>
            </w:r>
          </w:p>
        </w:tc>
        <w:tc>
          <w:tcPr>
            <w:tcW w:w="2285" w:type="dxa"/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6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2287" w:type="dxa"/>
            <w:vAlign w:val="center"/>
          </w:tcPr>
          <w:p w:rsidR="00F03A61" w:rsidRPr="009A273B" w:rsidRDefault="000753BD" w:rsidP="009A273B">
            <w:pPr>
              <w:pStyle w:val="TableParagraph"/>
              <w:spacing w:before="0" w:line="198" w:lineRule="exact"/>
              <w:ind w:left="325" w:right="311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03A61" w:rsidRPr="006A3DE0" w:rsidTr="009A273B">
        <w:trPr>
          <w:trHeight w:val="218"/>
        </w:trPr>
        <w:tc>
          <w:tcPr>
            <w:tcW w:w="2580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50,1–75,0</w:t>
            </w:r>
          </w:p>
        </w:tc>
        <w:tc>
          <w:tcPr>
            <w:tcW w:w="2170" w:type="dxa"/>
            <w:shd w:val="clear" w:color="auto" w:fill="FF00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82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zagađen</w:t>
            </w:r>
          </w:p>
        </w:tc>
        <w:tc>
          <w:tcPr>
            <w:tcW w:w="2285" w:type="dxa"/>
            <w:vAlign w:val="center"/>
          </w:tcPr>
          <w:p w:rsidR="00F03A61" w:rsidRPr="009A273B" w:rsidRDefault="000E3EF4" w:rsidP="009A273B">
            <w:pPr>
              <w:pStyle w:val="TableParagraph"/>
              <w:spacing w:before="0" w:line="198" w:lineRule="exact"/>
              <w:ind w:left="7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2287" w:type="dxa"/>
            <w:vAlign w:val="center"/>
          </w:tcPr>
          <w:p w:rsidR="00F03A61" w:rsidRPr="009A273B" w:rsidRDefault="00796AAA" w:rsidP="009A273B">
            <w:pPr>
              <w:pStyle w:val="TableParagraph"/>
              <w:spacing w:before="0" w:line="198" w:lineRule="exact"/>
              <w:ind w:left="8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03A61" w:rsidRPr="006A3DE0" w:rsidTr="009A273B">
        <w:trPr>
          <w:trHeight w:val="220"/>
        </w:trPr>
        <w:tc>
          <w:tcPr>
            <w:tcW w:w="2580" w:type="dxa"/>
            <w:vAlign w:val="center"/>
          </w:tcPr>
          <w:p w:rsidR="00F03A61" w:rsidRPr="006A3DE0" w:rsidRDefault="00501446" w:rsidP="009A273B">
            <w:pPr>
              <w:pStyle w:val="TableParagraph"/>
              <w:spacing w:before="0" w:line="200" w:lineRule="exact"/>
              <w:ind w:left="105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&gt;75,0</w:t>
            </w:r>
          </w:p>
        </w:tc>
        <w:tc>
          <w:tcPr>
            <w:tcW w:w="2170" w:type="dxa"/>
            <w:shd w:val="clear" w:color="auto" w:fill="9966FF"/>
          </w:tcPr>
          <w:p w:rsidR="00F03A61" w:rsidRPr="006A3DE0" w:rsidRDefault="00C17BC9">
            <w:pPr>
              <w:pStyle w:val="TableParagraph"/>
              <w:spacing w:before="0" w:line="200" w:lineRule="exact"/>
              <w:ind w:left="87" w:right="80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J</w:t>
            </w:r>
            <w:r w:rsidR="00501446" w:rsidRPr="006A3DE0">
              <w:rPr>
                <w:rFonts w:ascii="Arial" w:hAnsi="Arial" w:cs="Arial"/>
                <w:sz w:val="19"/>
              </w:rPr>
              <w:t>ako</w:t>
            </w:r>
            <w:r w:rsidRPr="006A3DE0">
              <w:rPr>
                <w:rFonts w:ascii="Arial" w:hAnsi="Arial" w:cs="Arial"/>
                <w:sz w:val="19"/>
              </w:rPr>
              <w:t xml:space="preserve"> </w:t>
            </w:r>
            <w:r w:rsidR="00501446" w:rsidRPr="006A3DE0">
              <w:rPr>
                <w:rFonts w:ascii="Arial" w:hAnsi="Arial" w:cs="Arial"/>
                <w:sz w:val="19"/>
              </w:rPr>
              <w:t>zagađen</w:t>
            </w:r>
          </w:p>
        </w:tc>
        <w:tc>
          <w:tcPr>
            <w:tcW w:w="2285" w:type="dxa"/>
            <w:vAlign w:val="center"/>
          </w:tcPr>
          <w:p w:rsidR="00F03A61" w:rsidRPr="009A273B" w:rsidRDefault="000E3EF4" w:rsidP="009A273B">
            <w:pPr>
              <w:pStyle w:val="TableParagraph"/>
              <w:spacing w:before="0" w:line="200" w:lineRule="exact"/>
              <w:ind w:left="7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2287" w:type="dxa"/>
            <w:vAlign w:val="center"/>
          </w:tcPr>
          <w:p w:rsidR="00F03A61" w:rsidRPr="009A273B" w:rsidRDefault="00EA6186" w:rsidP="009A273B">
            <w:pPr>
              <w:pStyle w:val="TableParagraph"/>
              <w:spacing w:before="0" w:line="200" w:lineRule="exact"/>
              <w:ind w:left="8"/>
              <w:rPr>
                <w:rFonts w:ascii="Arial" w:hAnsi="Arial" w:cs="Arial"/>
                <w:sz w:val="18"/>
                <w:szCs w:val="18"/>
              </w:rPr>
            </w:pPr>
            <w:r w:rsidRPr="009A273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F03A61" w:rsidRPr="006A3DE0" w:rsidRDefault="00501446">
      <w:pPr>
        <w:ind w:left="892"/>
        <w:rPr>
          <w:rFonts w:ascii="Arial" w:hAnsi="Arial" w:cs="Arial"/>
          <w:color w:val="FF0000"/>
          <w:sz w:val="19"/>
        </w:rPr>
      </w:pPr>
      <w:r w:rsidRPr="006A3DE0">
        <w:rPr>
          <w:rFonts w:ascii="Arial" w:hAnsi="Arial" w:cs="Arial"/>
          <w:sz w:val="19"/>
        </w:rPr>
        <w:t>Napomena:Broj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dana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merenja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u</w:t>
      </w:r>
      <w:r w:rsidR="00006A39" w:rsidRPr="006A3DE0">
        <w:rPr>
          <w:rFonts w:ascii="Arial" w:hAnsi="Arial" w:cs="Arial"/>
          <w:sz w:val="19"/>
        </w:rPr>
        <w:t xml:space="preserve"> </w:t>
      </w:r>
      <w:r w:rsidR="000753BD">
        <w:rPr>
          <w:rFonts w:ascii="Arial" w:hAnsi="Arial" w:cs="Arial"/>
          <w:sz w:val="19"/>
        </w:rPr>
        <w:t>septembru je 30</w:t>
      </w:r>
    </w:p>
    <w:p w:rsidR="00F03A61" w:rsidRPr="006A3DE0" w:rsidRDefault="00F03A61">
      <w:pPr>
        <w:rPr>
          <w:rFonts w:ascii="Arial" w:hAnsi="Arial" w:cs="Arial"/>
          <w:sz w:val="19"/>
        </w:rPr>
        <w:sectPr w:rsidR="00F03A61" w:rsidRPr="006A3DE0" w:rsidSect="00A97841">
          <w:headerReference w:type="default" r:id="rId19"/>
          <w:footerReference w:type="default" r:id="rId20"/>
          <w:pgSz w:w="12240" w:h="15840"/>
          <w:pgMar w:top="1384" w:right="740" w:bottom="280" w:left="780" w:header="872" w:footer="0" w:gutter="0"/>
          <w:cols w:space="720"/>
        </w:sectPr>
      </w:pPr>
    </w:p>
    <w:p w:rsidR="00F03A61" w:rsidRPr="006A3DE0" w:rsidRDefault="00F03A61">
      <w:pPr>
        <w:spacing w:before="8"/>
        <w:rPr>
          <w:rFonts w:ascii="Arial" w:hAnsi="Arial" w:cs="Arial"/>
          <w:sz w:val="16"/>
        </w:rPr>
      </w:pPr>
    </w:p>
    <w:p w:rsidR="00F03A61" w:rsidRPr="006A3DE0" w:rsidRDefault="00501446">
      <w:pPr>
        <w:pStyle w:val="Heading2"/>
        <w:ind w:left="531"/>
        <w:rPr>
          <w:rFonts w:ascii="Arial" w:hAnsi="Arial" w:cs="Arial"/>
        </w:rPr>
      </w:pPr>
      <w:r w:rsidRPr="006A3DE0">
        <w:rPr>
          <w:rFonts w:ascii="Arial" w:hAnsi="Arial" w:cs="Arial"/>
          <w:spacing w:val="-1"/>
        </w:rPr>
        <w:t>Slike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mernog mesta-uzorkovanje</w:t>
      </w:r>
      <w:r w:rsidR="00BC53D2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česticaPM</w:t>
      </w:r>
      <w:r w:rsidRPr="006A3DE0">
        <w:rPr>
          <w:rFonts w:ascii="Arial" w:hAnsi="Arial" w:cs="Arial"/>
          <w:vertAlign w:val="subscript"/>
        </w:rPr>
        <w:t>10</w:t>
      </w:r>
      <w:r w:rsidR="00CA09AC" w:rsidRPr="006A3DE0">
        <w:rPr>
          <w:rFonts w:ascii="Arial" w:hAnsi="Arial" w:cs="Arial"/>
          <w:vertAlign w:val="subscript"/>
        </w:rPr>
        <w:t xml:space="preserve"> </w:t>
      </w:r>
      <w:r w:rsidRPr="006A3DE0">
        <w:rPr>
          <w:rFonts w:ascii="Arial" w:hAnsi="Arial" w:cs="Arial"/>
        </w:rPr>
        <w:t>i</w:t>
      </w:r>
      <w:r w:rsidR="00BE6A5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Pr="006A3DE0">
        <w:rPr>
          <w:rFonts w:ascii="Arial" w:hAnsi="Arial" w:cs="Arial"/>
          <w:vertAlign w:val="subscript"/>
        </w:rPr>
        <w:t>2,5</w:t>
      </w:r>
    </w:p>
    <w:p w:rsidR="00F03A61" w:rsidRPr="006A3DE0" w:rsidRDefault="00F03A61">
      <w:pPr>
        <w:spacing w:before="7"/>
        <w:rPr>
          <w:rFonts w:ascii="Arial" w:hAnsi="Arial" w:cs="Arial"/>
          <w:b/>
          <w:sz w:val="21"/>
        </w:rPr>
      </w:pPr>
    </w:p>
    <w:p w:rsidR="00F03A61" w:rsidRPr="006A3DE0" w:rsidRDefault="00501446">
      <w:pPr>
        <w:pStyle w:val="Heading3"/>
        <w:rPr>
          <w:rFonts w:ascii="Arial" w:hAnsi="Arial" w:cs="Arial"/>
          <w:sz w:val="29"/>
        </w:rPr>
      </w:pPr>
      <w:r w:rsidRPr="006A3DE0">
        <w:rPr>
          <w:rFonts w:ascii="Arial" w:hAnsi="Arial" w:cs="Arial"/>
          <w:b/>
        </w:rPr>
        <w:t>Merno</w:t>
      </w:r>
      <w:r w:rsidR="00CA09AC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>mesto</w:t>
      </w:r>
      <w:r w:rsidR="00B32792" w:rsidRPr="006A3DE0">
        <w:rPr>
          <w:rFonts w:ascii="Arial" w:hAnsi="Arial" w:cs="Arial"/>
          <w:b/>
        </w:rPr>
        <w:t xml:space="preserve"> 10</w:t>
      </w:r>
      <w:r w:rsidR="00980D0C" w:rsidRPr="006A3DE0">
        <w:rPr>
          <w:rFonts w:ascii="Arial" w:hAnsi="Arial" w:cs="Arial"/>
        </w:rPr>
        <w:t xml:space="preserve"> Gornji Milanovac</w:t>
      </w:r>
    </w:p>
    <w:p w:rsidR="00F03A61" w:rsidRPr="006A3DE0" w:rsidRDefault="00F03A61">
      <w:pPr>
        <w:spacing w:before="1"/>
        <w:jc w:val="center"/>
        <w:rPr>
          <w:rFonts w:ascii="Arial" w:hAnsi="Arial" w:cs="Arial"/>
          <w:sz w:val="14"/>
        </w:rPr>
      </w:pP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sz w:val="18"/>
          <w:szCs w:val="18"/>
        </w:rPr>
        <w:t xml:space="preserve">                </w:t>
      </w:r>
      <w:r w:rsidR="00B32792" w:rsidRPr="006A3DE0">
        <w:rPr>
          <w:rFonts w:ascii="Arial" w:hAnsi="Arial" w:cs="Arial"/>
          <w:sz w:val="18"/>
          <w:szCs w:val="18"/>
        </w:rPr>
        <w:t xml:space="preserve">  </w:t>
      </w:r>
      <w:r w:rsidR="00B32792" w:rsidRPr="006A3DE0">
        <w:rPr>
          <w:rFonts w:ascii="Arial" w:hAnsi="Arial" w:cs="Arial"/>
          <w:b/>
          <w:sz w:val="18"/>
          <w:szCs w:val="18"/>
        </w:rPr>
        <w:t>Slika</w:t>
      </w:r>
      <w:r w:rsidR="00B32792" w:rsidRPr="006A3DE0">
        <w:rPr>
          <w:rFonts w:ascii="Arial" w:hAnsi="Arial" w:cs="Arial"/>
          <w:sz w:val="18"/>
          <w:szCs w:val="18"/>
        </w:rPr>
        <w:t>1 Makro lokacija mernog mest</w:t>
      </w:r>
      <w:r w:rsidRPr="006A3DE0">
        <w:rPr>
          <w:rFonts w:ascii="Arial" w:hAnsi="Arial" w:cs="Arial"/>
          <w:sz w:val="18"/>
          <w:szCs w:val="18"/>
        </w:rPr>
        <w:t>a 10</w:t>
      </w: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38735</wp:posOffset>
            </wp:positionV>
            <wp:extent cx="2466340" cy="1776730"/>
            <wp:effectExtent l="19050" t="0" r="0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803" t="6776" r="18727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76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 w:rsidP="00B32792">
      <w:pPr>
        <w:spacing w:before="1"/>
        <w:ind w:firstLine="720"/>
        <w:rPr>
          <w:rFonts w:ascii="Arial" w:hAnsi="Arial" w:cs="Arial"/>
          <w:sz w:val="14"/>
        </w:rPr>
      </w:pPr>
    </w:p>
    <w:p w:rsidR="00B32792" w:rsidRPr="006A3DE0" w:rsidRDefault="00B92FFC" w:rsidP="00B92FFC">
      <w:pPr>
        <w:tabs>
          <w:tab w:val="left" w:pos="6490"/>
        </w:tabs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ab/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92FFC" w:rsidRPr="006A3DE0" w:rsidRDefault="00B92FFC" w:rsidP="00B92FFC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b/>
          <w:sz w:val="18"/>
          <w:szCs w:val="18"/>
        </w:rPr>
        <w:t xml:space="preserve">                 Slika 2</w:t>
      </w:r>
      <w:r w:rsidRPr="006A3DE0">
        <w:rPr>
          <w:rFonts w:ascii="Arial" w:hAnsi="Arial" w:cs="Arial"/>
          <w:sz w:val="18"/>
          <w:szCs w:val="18"/>
        </w:rPr>
        <w:t>.Uređaj za uzorkovanje suspendovanih čestica  ,Opštinska uprava ,centar grada ,ul.Tihomira Matijevićabr.4</w:t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 xml:space="preserve">                     </w:t>
      </w:r>
      <w:r w:rsidRPr="006A3DE0">
        <w:rPr>
          <w:rFonts w:ascii="Arial" w:hAnsi="Arial" w:cs="Arial"/>
          <w:noProof/>
          <w:sz w:val="14"/>
          <w:lang w:val="en-US"/>
        </w:rPr>
        <w:drawing>
          <wp:inline distT="0" distB="0" distL="0" distR="0">
            <wp:extent cx="2357102" cy="1732209"/>
            <wp:effectExtent l="19050" t="0" r="5098" b="0"/>
            <wp:docPr id="14" name="Picture 1" descr="D:\Stari Racunar\My Documents\COMDE DERENDA MM10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i Racunar\My Documents\COMDE DERENDA MM10 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2" cy="17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F03A61" w:rsidRPr="006A3DE0" w:rsidRDefault="008B25AA" w:rsidP="008B25AA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200025</wp:posOffset>
            </wp:positionV>
            <wp:extent cx="2942590" cy="2298700"/>
            <wp:effectExtent l="19050" t="0" r="0" b="0"/>
            <wp:wrapSquare wrapText="bothSides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9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DE0">
        <w:rPr>
          <w:rFonts w:ascii="Arial" w:hAnsi="Arial" w:cs="Arial"/>
          <w:sz w:val="18"/>
          <w:szCs w:val="18"/>
        </w:rPr>
        <w:t xml:space="preserve">              </w:t>
      </w:r>
      <w:r w:rsidR="00B92FFC" w:rsidRPr="006A3DE0">
        <w:rPr>
          <w:rFonts w:ascii="Arial" w:hAnsi="Arial" w:cs="Arial"/>
          <w:sz w:val="18"/>
          <w:szCs w:val="18"/>
        </w:rPr>
        <w:t xml:space="preserve"> </w:t>
      </w:r>
      <w:r w:rsidR="00B92FFC" w:rsidRPr="006A3DE0">
        <w:rPr>
          <w:rFonts w:ascii="Arial" w:hAnsi="Arial" w:cs="Arial"/>
          <w:b/>
          <w:sz w:val="18"/>
          <w:szCs w:val="18"/>
        </w:rPr>
        <w:t>Slika3</w:t>
      </w:r>
      <w:r w:rsidR="00B92FFC" w:rsidRPr="006A3DE0">
        <w:rPr>
          <w:rFonts w:ascii="Arial" w:hAnsi="Arial" w:cs="Arial"/>
          <w:sz w:val="18"/>
          <w:szCs w:val="18"/>
        </w:rPr>
        <w:t>.</w:t>
      </w:r>
      <w:r w:rsidR="00B92FFC" w:rsidRPr="006A3DE0">
        <w:rPr>
          <w:rFonts w:ascii="Arial" w:hAnsi="Arial" w:cs="Arial"/>
          <w:sz w:val="18"/>
          <w:szCs w:val="18"/>
          <w:lang w:val="sr-Cyrl-CS"/>
        </w:rPr>
        <w:t xml:space="preserve"> </w:t>
      </w:r>
      <w:r w:rsidR="00B92FFC" w:rsidRPr="006A3DE0">
        <w:rPr>
          <w:rFonts w:ascii="Arial" w:hAnsi="Arial" w:cs="Arial"/>
          <w:sz w:val="18"/>
          <w:szCs w:val="18"/>
        </w:rPr>
        <w:t>Opštinska uprava ,centar grada ,ul.Tihomira Matijevićabr.4.Položaj usisnog creva sa levko</w:t>
      </w:r>
      <w:r w:rsidRPr="006A3DE0">
        <w:rPr>
          <w:rFonts w:ascii="Arial" w:hAnsi="Arial" w:cs="Arial"/>
          <w:sz w:val="18"/>
          <w:szCs w:val="18"/>
        </w:rPr>
        <w:t>m</w:t>
      </w:r>
    </w:p>
    <w:sectPr w:rsidR="00F03A61" w:rsidRPr="006A3DE0" w:rsidSect="00F03A61">
      <w:headerReference w:type="default" r:id="rId24"/>
      <w:footerReference w:type="default" r:id="rId25"/>
      <w:pgSz w:w="12240" w:h="15840"/>
      <w:pgMar w:top="1660" w:right="740" w:bottom="280" w:left="780" w:header="87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090" w:rsidRDefault="00983090" w:rsidP="00F03A61">
      <w:r>
        <w:separator/>
      </w:r>
    </w:p>
  </w:endnote>
  <w:endnote w:type="continuationSeparator" w:id="1">
    <w:p w:rsidR="00983090" w:rsidRDefault="00983090" w:rsidP="00F03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A9784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97841" w:rsidRDefault="00A97841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</w:t>
          </w:r>
          <w:fldSimple w:instr=" PAGE  \* MERGEFORMAT ">
            <w:r w:rsidR="00F679DC" w:rsidRPr="00F679DC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9784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97841" w:rsidRDefault="00A97841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B7B70" w:rsidRDefault="00AB7B70">
    <w:pPr>
      <w:pStyle w:val="BodyText"/>
      <w:spacing w:line="14" w:lineRule="auto"/>
      <w:rPr>
        <w:b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A9784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97841" w:rsidRDefault="00A97841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 </w:t>
          </w:r>
          <w:fldSimple w:instr=" PAGE  \* MERGEFORMAT ">
            <w:r w:rsidR="00F679DC" w:rsidRPr="00F679DC">
              <w:rPr>
                <w:rFonts w:asciiTheme="majorHAnsi" w:hAnsiTheme="majorHAnsi"/>
                <w:b/>
                <w:noProof/>
              </w:rPr>
              <w:t>8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9784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97841" w:rsidRDefault="00A97841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B7B70" w:rsidRDefault="00AB7B70">
    <w:pPr>
      <w:pStyle w:val="BodyText"/>
      <w:spacing w:line="14" w:lineRule="auto"/>
      <w:rPr>
        <w:b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A9784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97841" w:rsidRDefault="00A97841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</w:t>
          </w:r>
          <w:fldSimple w:instr=" PAGE  \* MERGEFORMAT ">
            <w:r w:rsidR="00F679DC" w:rsidRPr="00F679DC">
              <w:rPr>
                <w:rFonts w:asciiTheme="majorHAnsi" w:hAnsiTheme="majorHAnsi"/>
                <w:b/>
                <w:noProof/>
              </w:rPr>
              <w:t>10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9784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97841" w:rsidRDefault="00A97841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97841" w:rsidRDefault="00A9784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B7B70" w:rsidRDefault="00AB7B70">
    <w:pPr>
      <w:pStyle w:val="BodyText"/>
      <w:spacing w:line="14" w:lineRule="auto"/>
      <w:rPr>
        <w:b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AB7B70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AB7B70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AB7B70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090" w:rsidRDefault="00983090" w:rsidP="00F03A61">
      <w:r>
        <w:separator/>
      </w:r>
    </w:p>
  </w:footnote>
  <w:footnote w:type="continuationSeparator" w:id="1">
    <w:p w:rsidR="00983090" w:rsidRDefault="00983090" w:rsidP="00F03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AB7B70" w:rsidP="00876669">
    <w:pPr>
      <w:pStyle w:val="Header"/>
      <w:tabs>
        <w:tab w:val="left" w:pos="3480"/>
        <w:tab w:val="left" w:pos="8647"/>
        <w:tab w:val="right" w:pos="10862"/>
      </w:tabs>
      <w:spacing w:before="120"/>
      <w:ind w:right="-142"/>
      <w:rPr>
        <w:rFonts w:ascii="Verdana" w:hAnsi="Verdana" w:cs="Verdana"/>
        <w:sz w:val="8"/>
      </w:rPr>
    </w:pP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noProof/>
        <w:lang w:val="en-US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6" name="Picture 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imbol 01-118 LI-s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1FAB" w:rsidRPr="00351FAB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pt;margin-top:-.95pt;width:299.9pt;height:91.55pt;z-index:-251649024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lRFb&#10;FSACAABLBAAADgAAAAAAAAABACAAAAAlAQAAZHJzL2Uyb0RvYy54bWxQSwUGAAAAAAYABgBZAQAA&#10;twUAAAAA&#10;" stroked="f">
          <v:fill opacity="0"/>
          <v:textbox style="mso-next-textbox:#_x0000_s1026" inset="0,0,0,0">
            <w:txbxContent>
              <w:p w:rsidR="00AB7B70" w:rsidRDefault="00AB7B70" w:rsidP="00876669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AB7B70" w:rsidRDefault="00AB7B70" w:rsidP="00876669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AB7B70" w:rsidRDefault="00AB7B70" w:rsidP="00876669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AB7B70" w:rsidRDefault="00AB7B70" w:rsidP="00876669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AB7B70" w:rsidRDefault="00AB7B70" w:rsidP="00876669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AB7B70" w:rsidRDefault="00AB7B70" w:rsidP="00876669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AB7B70" w:rsidRDefault="00AB7B70" w:rsidP="00876669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AB7B70" w:rsidRDefault="00AB7B70" w:rsidP="006D373E">
    <w:pPr>
      <w:tabs>
        <w:tab w:val="left" w:pos="715"/>
      </w:tabs>
      <w:spacing w:before="10"/>
      <w:ind w:left="20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</w:t>
    </w:r>
  </w:p>
  <w:p w:rsidR="00AB7B70" w:rsidRDefault="00351FAB">
    <w:pPr>
      <w:pStyle w:val="BodyText"/>
      <w:spacing w:line="14" w:lineRule="auto"/>
      <w:rPr>
        <w:b w:val="0"/>
      </w:rPr>
    </w:pPr>
    <w:r w:rsidRPr="00351FAB">
      <w:pict>
        <v:shape id="_x0000_s4099" type="#_x0000_t202" style="position:absolute;margin-left:49.4pt;margin-top:120.35pt;width:110.25pt;height:13.05pt;z-index:-251666432;mso-position-horizontal-relative:page;mso-position-vertical-relative:page" filled="f" stroked="f">
          <v:textbox style="mso-next-textbox:#_x0000_s4099" inset="0,0,0,0">
            <w:txbxContent>
              <w:p w:rsidR="00AB7B70" w:rsidRPr="00B64C49" w:rsidRDefault="00AB7B70" w:rsidP="00B64C49"/>
            </w:txbxContent>
          </v:textbox>
          <w10:wrap anchorx="page" anchory="page"/>
        </v:shape>
      </w:pict>
    </w:r>
    <w:r w:rsidRPr="00351FAB">
      <w:pict>
        <v:shape id="_x0000_s4100" type="#_x0000_t202" style="position:absolute;margin-left:402.5pt;margin-top:120.35pt;width:109.25pt;height:13.05pt;z-index:-251665408;mso-position-horizontal-relative:page;mso-position-vertical-relative:page" filled="f" stroked="f">
          <v:textbox style="mso-next-textbox:#_x0000_s4100" inset="0,0,0,0">
            <w:txbxContent>
              <w:p w:rsidR="00AB7B70" w:rsidRPr="00B64C49" w:rsidRDefault="00AB7B70" w:rsidP="00B64C49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4252B8">
    <w:pPr>
      <w:pStyle w:val="Header"/>
      <w:tabs>
        <w:tab w:val="left" w:pos="8647"/>
      </w:tabs>
      <w:spacing w:before="120"/>
      <w:ind w:right="-142"/>
      <w:jc w:val="right"/>
      <w:rPr>
        <w:rFonts w:ascii="Verdana" w:hAnsi="Verdana" w:cs="Verdana"/>
        <w:sz w:val="8"/>
      </w:rPr>
    </w:pPr>
    <w:r>
      <w:rPr>
        <w:noProof/>
        <w:lang w:val="en-U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71120</wp:posOffset>
          </wp:positionV>
          <wp:extent cx="995045" cy="995045"/>
          <wp:effectExtent l="1905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045" cy="9950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B7B70"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16" name="Picture 1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imbol 01-118 LI-s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1FAB" w:rsidRPr="00351FAB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5" type="#_x0000_t202" style="position:absolute;left:0;text-align:left;margin-left:105pt;margin-top:-.95pt;width:299.9pt;height:91.55pt;z-index:-251648000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yba8&#10;fiACAABNBAAADgAAAAAAAAABACAAAAAlAQAAZHJzL2Uyb0RvYy54bWxQSwUGAAAAAAYABgBZAQAA&#10;twUAAAAA&#10;" stroked="f">
          <v:fill opacity="0"/>
          <v:textbox style="mso-next-textbox:#_x0000_s4115" inset="0,0,0,0">
            <w:txbxContent>
              <w:p w:rsidR="00AB7B70" w:rsidRDefault="00AB7B70" w:rsidP="009134CD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AB7B70" w:rsidRDefault="00AB7B70" w:rsidP="009134CD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AB7B70" w:rsidRDefault="00AB7B70" w:rsidP="009134CD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AB7B70" w:rsidRDefault="00AB7B70" w:rsidP="009134CD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AB7B70" w:rsidRDefault="00AB7B70" w:rsidP="009134CD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AB7B70" w:rsidRDefault="00AB7B70" w:rsidP="009134CD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AB7B70" w:rsidRDefault="00AB7B70" w:rsidP="009134CD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AB7B70">
    <w:pPr>
      <w:pStyle w:val="Header"/>
      <w:tabs>
        <w:tab w:val="left" w:pos="8647"/>
      </w:tabs>
      <w:spacing w:before="120"/>
      <w:ind w:right="-142"/>
      <w:jc w:val="right"/>
      <w:rPr>
        <w:rFonts w:ascii="Verdana" w:hAnsi="Verdana" w:cs="Verdana"/>
        <w:sz w:val="8"/>
      </w:rPr>
    </w:pP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5" name="Picture 1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imbol 01-118 LI-sr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351FAB" w:rsidRPr="00351FAB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29" type="#_x0000_t202" style="position:absolute;left:0;text-align:left;margin-left:105pt;margin-top:-.95pt;width:299.9pt;height:91.55pt;z-index:-251638784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yba8&#10;fiACAABNBAAADgAAAAAAAAABACAAAAAlAQAAZHJzL2Uyb0RvYy54bWxQSwUGAAAAAAYABgBZAQAA&#10;twUAAAAA&#10;" stroked="f">
          <v:fill opacity="0"/>
          <v:textbox inset="0,0,0,0">
            <w:txbxContent>
              <w:p w:rsidR="00AB7B70" w:rsidRDefault="00AB7B70" w:rsidP="00AB7B70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AB7B70" w:rsidRDefault="00AB7B70" w:rsidP="00AB7B70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AB7B70" w:rsidRDefault="00AB7B70" w:rsidP="00AB7B70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AB7B70" w:rsidRDefault="00AB7B70" w:rsidP="00AB7B70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AB7B70" w:rsidRDefault="00AB7B70" w:rsidP="00AB7B70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AB7B70" w:rsidRDefault="00AB7B70" w:rsidP="00AB7B70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AB7B70" w:rsidRDefault="00AB7B70" w:rsidP="00AB7B70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AB7B70" w:rsidRDefault="00351FAB">
    <w:pPr>
      <w:pStyle w:val="BodyText"/>
      <w:spacing w:line="14" w:lineRule="auto"/>
      <w:rPr>
        <w:b w:val="0"/>
      </w:rPr>
    </w:pPr>
    <w:r w:rsidRPr="00351FAB">
      <w:pict>
        <v:shape id="_x0000_s4126" type="#_x0000_t202" style="position:absolute;margin-left:526.75pt;margin-top:120.6pt;width:76.8pt;height:18.85pt;z-index:-251641856;mso-position-horizontal-relative:page;mso-position-vertical-relative:page" filled="f" stroked="f">
          <v:textbox inset="0,0,0,0">
            <w:txbxContent>
              <w:p w:rsidR="00AB7B70" w:rsidRDefault="00AB7B70">
                <w:pPr>
                  <w:pStyle w:val="BodyText"/>
                  <w:ind w:left="20"/>
                </w:pPr>
              </w:p>
            </w:txbxContent>
          </v:textbox>
          <w10:wrap anchorx="page" anchory="page"/>
        </v:shape>
      </w:pict>
    </w:r>
    <w:r w:rsidRPr="00351FAB">
      <w:pict>
        <v:shape id="_x0000_s4124" type="#_x0000_t202" style="position:absolute;margin-left:49.4pt;margin-top:120.35pt;width:110.25pt;height:13.05pt;z-index:-251643904;mso-position-horizontal-relative:page;mso-position-vertical-relative:page" filled="f" stroked="f">
          <v:textbox inset="0,0,0,0">
            <w:txbxContent>
              <w:p w:rsidR="00AB7B70" w:rsidRPr="00884080" w:rsidRDefault="00AB7B70" w:rsidP="00AB7B70"/>
            </w:txbxContent>
          </v:textbox>
          <w10:wrap anchorx="page" anchory="page"/>
        </v:shape>
      </w:pict>
    </w:r>
    <w:r w:rsidRPr="00351FAB">
      <w:pict>
        <v:shape id="_x0000_s4125" type="#_x0000_t202" style="position:absolute;margin-left:398.5pt;margin-top:120.35pt;width:109.25pt;height:13.05pt;z-index:-251642880;mso-position-horizontal-relative:page;mso-position-vertical-relative:page" filled="f" stroked="f">
          <v:textbox inset="0,0,0,0">
            <w:txbxContent>
              <w:p w:rsidR="00AB7B70" w:rsidRPr="00884080" w:rsidRDefault="00AB7B70" w:rsidP="00AB7B70"/>
            </w:txbxContent>
          </v:textbox>
          <w10:wrap anchorx="page" anchory="page"/>
        </v:shape>
      </w:pict>
    </w:r>
    <w:r w:rsidRPr="00351FAB">
      <w:pict>
        <v:shape id="_x0000_s4127" type="#_x0000_t202" style="position:absolute;margin-left:170.7pt;margin-top:120.6pt;width:49.65pt;height:13.05pt;z-index:-251640832;mso-position-horizontal-relative:page;mso-position-vertical-relative:page" filled="f" stroked="f">
          <v:textbox inset="0,0,0,0">
            <w:txbxContent>
              <w:p w:rsidR="00AB7B70" w:rsidRPr="00006A39" w:rsidRDefault="00AB7B70">
                <w:pPr>
                  <w:pStyle w:val="BodyText"/>
                  <w:spacing w:before="10"/>
                  <w:ind w:left="20"/>
                </w:pPr>
                <w:r>
                  <w:t>.</w:t>
                </w:r>
              </w:p>
            </w:txbxContent>
          </v:textbox>
          <w10:wrap anchorx="page" anchory="page"/>
        </v:shape>
      </w:pict>
    </w:r>
  </w:p>
  <w:p w:rsidR="00AB7B70" w:rsidRDefault="00AB7B70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351FAB">
    <w:pPr>
      <w:pStyle w:val="BodyText"/>
      <w:spacing w:line="14" w:lineRule="auto"/>
      <w:rPr>
        <w:b w:val="0"/>
      </w:rPr>
    </w:pPr>
    <w:r w:rsidRPr="00351F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285.9pt;margin-top:44.95pt;width:51.15pt;height:17.55pt;z-index:-251654144;mso-position-horizontal-relative:page;mso-position-vertical-relative:page" filled="f" stroked="f">
          <v:textbox inset="0,0,0,0">
            <w:txbxContent>
              <w:p w:rsidR="00AB7B70" w:rsidRPr="00A97841" w:rsidRDefault="00AB7B70">
                <w:pPr>
                  <w:spacing w:before="8"/>
                  <w:ind w:left="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A97841">
                  <w:rPr>
                    <w:rFonts w:ascii="Arial" w:hAnsi="Arial" w:cs="Arial"/>
                    <w:b/>
                    <w:sz w:val="28"/>
                    <w:szCs w:val="28"/>
                  </w:rPr>
                  <w:t>Prilog</w: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begin"/>
                </w:r>
                <w:r w:rsidRPr="00A97841">
                  <w:rPr>
                    <w:rFonts w:ascii="Arial" w:hAnsi="Arial" w:cs="Arial"/>
                    <w:b/>
                    <w:sz w:val="28"/>
                    <w:szCs w:val="28"/>
                  </w:rPr>
                  <w:instrText xml:space="preserve"> PAGE </w:instrTex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separate"/>
                </w:r>
                <w:r w:rsidR="00F679DC">
                  <w:rPr>
                    <w:rFonts w:ascii="Arial" w:hAnsi="Arial" w:cs="Arial"/>
                    <w:b/>
                    <w:noProof/>
                    <w:sz w:val="28"/>
                    <w:szCs w:val="28"/>
                  </w:rPr>
                  <w:t>1</w: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351FAB">
    <w:pPr>
      <w:pStyle w:val="BodyText"/>
      <w:spacing w:line="14" w:lineRule="auto"/>
      <w:rPr>
        <w:b w:val="0"/>
      </w:rPr>
    </w:pPr>
    <w:r w:rsidRPr="00351F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2" type="#_x0000_t202" style="position:absolute;margin-left:270.9pt;margin-top:42.1pt;width:51.15pt;height:17.55pt;z-index:-251652096;mso-position-horizontal-relative:page;mso-position-vertical-relative:page" filled="f" stroked="f">
          <v:textbox inset="0,0,0,0">
            <w:txbxContent>
              <w:p w:rsidR="00AB7B70" w:rsidRPr="00A97841" w:rsidRDefault="00AB7B70">
                <w:pPr>
                  <w:spacing w:before="8"/>
                  <w:ind w:left="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A97841">
                  <w:rPr>
                    <w:rFonts w:ascii="Arial" w:hAnsi="Arial" w:cs="Arial"/>
                    <w:b/>
                    <w:sz w:val="28"/>
                    <w:szCs w:val="28"/>
                  </w:rPr>
                  <w:t>Prilog</w: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begin"/>
                </w:r>
                <w:r w:rsidRPr="00A97841">
                  <w:rPr>
                    <w:rFonts w:ascii="Arial" w:hAnsi="Arial" w:cs="Arial"/>
                    <w:b/>
                    <w:sz w:val="28"/>
                    <w:szCs w:val="28"/>
                  </w:rPr>
                  <w:instrText xml:space="preserve"> PAGE </w:instrTex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separate"/>
                </w:r>
                <w:r w:rsidR="00F679DC">
                  <w:rPr>
                    <w:rFonts w:ascii="Arial" w:hAnsi="Arial" w:cs="Arial"/>
                    <w:b/>
                    <w:noProof/>
                    <w:sz w:val="28"/>
                    <w:szCs w:val="28"/>
                  </w:rPr>
                  <w:t>2</w:t>
                </w:r>
                <w:r w:rsidR="00351FAB" w:rsidRPr="00A97841">
                  <w:rPr>
                    <w:rFonts w:ascii="Arial" w:hAnsi="Arial" w:cs="Arial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70" w:rsidRDefault="00351FAB">
    <w:pPr>
      <w:pStyle w:val="BodyText"/>
      <w:spacing w:line="14" w:lineRule="auto"/>
      <w:rPr>
        <w:b w:val="0"/>
      </w:rPr>
    </w:pPr>
    <w:r w:rsidRPr="00351F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4" type="#_x0000_t202" style="position:absolute;margin-left:270.9pt;margin-top:67.15pt;width:65.85pt;height:17.55pt;z-index:-251650048;mso-position-horizontal-relative:page;mso-position-vertical-relative:page" filled="f" stroked="f">
          <v:textbox inset="0,0,0,0">
            <w:txbxContent>
              <w:p w:rsidR="00AB7B70" w:rsidRPr="007B7139" w:rsidRDefault="00AB7B70" w:rsidP="00B92FFC">
                <w:pPr>
                  <w:rPr>
                    <w:rFonts w:ascii="Arial" w:hAnsi="Arial" w:cs="Arial"/>
                  </w:rPr>
                </w:pPr>
                <w:r w:rsidRPr="007B7139">
                  <w:rPr>
                    <w:rFonts w:ascii="Arial" w:hAnsi="Arial" w:cs="Arial"/>
                    <w:b/>
                    <w:sz w:val="28"/>
                  </w:rPr>
                  <w:t>Prilog  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C096F"/>
    <w:multiLevelType w:val="multilevel"/>
    <w:tmpl w:val="151C096F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1">
    <w:nsid w:val="18A46E0A"/>
    <w:multiLevelType w:val="multilevel"/>
    <w:tmpl w:val="18A46E0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2">
    <w:nsid w:val="61733D01"/>
    <w:multiLevelType w:val="hybridMultilevel"/>
    <w:tmpl w:val="1B866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83682"/>
    <w:multiLevelType w:val="multilevel"/>
    <w:tmpl w:val="62483682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4">
    <w:nsid w:val="6CA95613"/>
    <w:multiLevelType w:val="multilevel"/>
    <w:tmpl w:val="6CA95613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5">
    <w:nsid w:val="74576BCA"/>
    <w:multiLevelType w:val="multilevel"/>
    <w:tmpl w:val="74576BCA"/>
    <w:lvl w:ilvl="0">
      <w:numFmt w:val="bullet"/>
      <w:lvlText w:val="-"/>
      <w:lvlJc w:val="left"/>
      <w:pPr>
        <w:ind w:left="107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70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40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410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80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51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21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91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261" w:hanging="111"/>
      </w:pPr>
      <w:rPr>
        <w:rFonts w:hint="default"/>
        <w:lang w:val="hr-HR" w:eastAsia="en-US" w:bidi="ar-SA"/>
      </w:rPr>
    </w:lvl>
  </w:abstractNum>
  <w:abstractNum w:abstractNumId="6">
    <w:nsid w:val="7D6979BA"/>
    <w:multiLevelType w:val="multilevel"/>
    <w:tmpl w:val="7D6979B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7826"/>
    <o:shapelayout v:ext="edit">
      <o:idmap v:ext="edit" data="1,3,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C1C9B"/>
    <w:rsid w:val="00006A39"/>
    <w:rsid w:val="00014E62"/>
    <w:rsid w:val="00027C76"/>
    <w:rsid w:val="00035B15"/>
    <w:rsid w:val="00047753"/>
    <w:rsid w:val="00057068"/>
    <w:rsid w:val="000753BD"/>
    <w:rsid w:val="00077D88"/>
    <w:rsid w:val="00094A15"/>
    <w:rsid w:val="000C1E27"/>
    <w:rsid w:val="000C66A9"/>
    <w:rsid w:val="000D60CD"/>
    <w:rsid w:val="000E3EF4"/>
    <w:rsid w:val="000F647F"/>
    <w:rsid w:val="0010408A"/>
    <w:rsid w:val="00113133"/>
    <w:rsid w:val="00133B43"/>
    <w:rsid w:val="00137397"/>
    <w:rsid w:val="00146A32"/>
    <w:rsid w:val="00154501"/>
    <w:rsid w:val="00191AF6"/>
    <w:rsid w:val="001C4C7C"/>
    <w:rsid w:val="001F3770"/>
    <w:rsid w:val="002005DA"/>
    <w:rsid w:val="00240B5E"/>
    <w:rsid w:val="0025687B"/>
    <w:rsid w:val="00267691"/>
    <w:rsid w:val="002B35CD"/>
    <w:rsid w:val="002B5196"/>
    <w:rsid w:val="002D043B"/>
    <w:rsid w:val="00351FAB"/>
    <w:rsid w:val="00357EB0"/>
    <w:rsid w:val="00372792"/>
    <w:rsid w:val="0037785D"/>
    <w:rsid w:val="0038577E"/>
    <w:rsid w:val="0039790F"/>
    <w:rsid w:val="003B5238"/>
    <w:rsid w:val="003F3B6C"/>
    <w:rsid w:val="004010DB"/>
    <w:rsid w:val="0041119C"/>
    <w:rsid w:val="00421CB6"/>
    <w:rsid w:val="004235CB"/>
    <w:rsid w:val="004252B8"/>
    <w:rsid w:val="00430EC1"/>
    <w:rsid w:val="00445D9C"/>
    <w:rsid w:val="004645A7"/>
    <w:rsid w:val="00467D8E"/>
    <w:rsid w:val="00474042"/>
    <w:rsid w:val="00482058"/>
    <w:rsid w:val="00494073"/>
    <w:rsid w:val="00495622"/>
    <w:rsid w:val="004A169A"/>
    <w:rsid w:val="004A41F6"/>
    <w:rsid w:val="004A782B"/>
    <w:rsid w:val="004D0758"/>
    <w:rsid w:val="004D4A29"/>
    <w:rsid w:val="004E65EE"/>
    <w:rsid w:val="004F08F7"/>
    <w:rsid w:val="00501446"/>
    <w:rsid w:val="0050413A"/>
    <w:rsid w:val="005043EE"/>
    <w:rsid w:val="00523D36"/>
    <w:rsid w:val="00531D94"/>
    <w:rsid w:val="00552C1C"/>
    <w:rsid w:val="00557C3D"/>
    <w:rsid w:val="00563FAE"/>
    <w:rsid w:val="00594472"/>
    <w:rsid w:val="005A1A09"/>
    <w:rsid w:val="005D3261"/>
    <w:rsid w:val="00623761"/>
    <w:rsid w:val="0063558B"/>
    <w:rsid w:val="00637126"/>
    <w:rsid w:val="006778C5"/>
    <w:rsid w:val="006A1513"/>
    <w:rsid w:val="006A36B5"/>
    <w:rsid w:val="006A3DE0"/>
    <w:rsid w:val="006A74FC"/>
    <w:rsid w:val="006D373E"/>
    <w:rsid w:val="006D7046"/>
    <w:rsid w:val="006E233E"/>
    <w:rsid w:val="006E4549"/>
    <w:rsid w:val="006E686A"/>
    <w:rsid w:val="00746BE3"/>
    <w:rsid w:val="00752479"/>
    <w:rsid w:val="00782189"/>
    <w:rsid w:val="00784DFE"/>
    <w:rsid w:val="00796AAA"/>
    <w:rsid w:val="007B4B65"/>
    <w:rsid w:val="007B7139"/>
    <w:rsid w:val="007C4B51"/>
    <w:rsid w:val="007C54C1"/>
    <w:rsid w:val="007D6657"/>
    <w:rsid w:val="008230CC"/>
    <w:rsid w:val="008321EA"/>
    <w:rsid w:val="00853E50"/>
    <w:rsid w:val="00856249"/>
    <w:rsid w:val="00876669"/>
    <w:rsid w:val="00883AFB"/>
    <w:rsid w:val="00891E8D"/>
    <w:rsid w:val="008972B8"/>
    <w:rsid w:val="008B25AA"/>
    <w:rsid w:val="008C74B3"/>
    <w:rsid w:val="008F1C33"/>
    <w:rsid w:val="00904106"/>
    <w:rsid w:val="009134CD"/>
    <w:rsid w:val="00935AC9"/>
    <w:rsid w:val="00954105"/>
    <w:rsid w:val="009625B7"/>
    <w:rsid w:val="00980D0C"/>
    <w:rsid w:val="00983090"/>
    <w:rsid w:val="00992AFB"/>
    <w:rsid w:val="009A273B"/>
    <w:rsid w:val="009A27DD"/>
    <w:rsid w:val="009D1CA8"/>
    <w:rsid w:val="00A02465"/>
    <w:rsid w:val="00A06FFA"/>
    <w:rsid w:val="00A16C2F"/>
    <w:rsid w:val="00A35BA6"/>
    <w:rsid w:val="00A5426D"/>
    <w:rsid w:val="00A80178"/>
    <w:rsid w:val="00A97841"/>
    <w:rsid w:val="00AA3743"/>
    <w:rsid w:val="00AB7B70"/>
    <w:rsid w:val="00AC075D"/>
    <w:rsid w:val="00AC3A5C"/>
    <w:rsid w:val="00AD7E18"/>
    <w:rsid w:val="00AE1DC0"/>
    <w:rsid w:val="00AE36E9"/>
    <w:rsid w:val="00AE510B"/>
    <w:rsid w:val="00AE519C"/>
    <w:rsid w:val="00AE6832"/>
    <w:rsid w:val="00B23E36"/>
    <w:rsid w:val="00B32792"/>
    <w:rsid w:val="00B43D27"/>
    <w:rsid w:val="00B47ACF"/>
    <w:rsid w:val="00B60BB9"/>
    <w:rsid w:val="00B64C49"/>
    <w:rsid w:val="00B92FFC"/>
    <w:rsid w:val="00BB224B"/>
    <w:rsid w:val="00BC53D2"/>
    <w:rsid w:val="00BE6A5C"/>
    <w:rsid w:val="00C0123C"/>
    <w:rsid w:val="00C049E6"/>
    <w:rsid w:val="00C04C47"/>
    <w:rsid w:val="00C05F88"/>
    <w:rsid w:val="00C17BC9"/>
    <w:rsid w:val="00C44685"/>
    <w:rsid w:val="00C736E2"/>
    <w:rsid w:val="00C91343"/>
    <w:rsid w:val="00CA09AC"/>
    <w:rsid w:val="00CC4DAB"/>
    <w:rsid w:val="00CD35D1"/>
    <w:rsid w:val="00D04C4F"/>
    <w:rsid w:val="00D214C8"/>
    <w:rsid w:val="00D33C46"/>
    <w:rsid w:val="00D45783"/>
    <w:rsid w:val="00D4659F"/>
    <w:rsid w:val="00D828FC"/>
    <w:rsid w:val="00D87696"/>
    <w:rsid w:val="00D973CD"/>
    <w:rsid w:val="00DA1584"/>
    <w:rsid w:val="00DB0EC9"/>
    <w:rsid w:val="00DC37F2"/>
    <w:rsid w:val="00DE2BC4"/>
    <w:rsid w:val="00E23801"/>
    <w:rsid w:val="00E25D56"/>
    <w:rsid w:val="00EA132E"/>
    <w:rsid w:val="00EA6186"/>
    <w:rsid w:val="00EB687D"/>
    <w:rsid w:val="00EC1C9B"/>
    <w:rsid w:val="00EC72B7"/>
    <w:rsid w:val="00EE1EAB"/>
    <w:rsid w:val="00EF733C"/>
    <w:rsid w:val="00F02FEC"/>
    <w:rsid w:val="00F03A61"/>
    <w:rsid w:val="00F151FB"/>
    <w:rsid w:val="00F22C49"/>
    <w:rsid w:val="00F25112"/>
    <w:rsid w:val="00F31E52"/>
    <w:rsid w:val="00F40ECE"/>
    <w:rsid w:val="00F566B5"/>
    <w:rsid w:val="00F572A2"/>
    <w:rsid w:val="00F679DC"/>
    <w:rsid w:val="00F839BA"/>
    <w:rsid w:val="00FB58F4"/>
    <w:rsid w:val="00FC701A"/>
    <w:rsid w:val="00FE2CC0"/>
    <w:rsid w:val="00FE6C66"/>
    <w:rsid w:val="05314815"/>
    <w:rsid w:val="1D263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3A6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hr-HR"/>
    </w:rPr>
  </w:style>
  <w:style w:type="paragraph" w:styleId="Heading1">
    <w:name w:val="heading 1"/>
    <w:basedOn w:val="Normal"/>
    <w:uiPriority w:val="1"/>
    <w:qFormat/>
    <w:rsid w:val="00F03A61"/>
    <w:pPr>
      <w:spacing w:before="8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F03A61"/>
    <w:pPr>
      <w:spacing w:before="91"/>
      <w:ind w:left="386" w:right="571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F03A61"/>
    <w:pPr>
      <w:ind w:left="525" w:right="571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03A6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03A61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character" w:styleId="Hyperlink">
    <w:name w:val="Hyperlink"/>
    <w:qFormat/>
    <w:rsid w:val="00F03A61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F03A61"/>
  </w:style>
  <w:style w:type="paragraph" w:customStyle="1" w:styleId="TableParagraph">
    <w:name w:val="Table Paragraph"/>
    <w:basedOn w:val="Normal"/>
    <w:uiPriority w:val="1"/>
    <w:qFormat/>
    <w:rsid w:val="00F03A61"/>
    <w:pPr>
      <w:spacing w:before="35"/>
      <w:jc w:val="center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03A61"/>
    <w:rPr>
      <w:rFonts w:ascii="Tahoma" w:eastAsia="Times New Roman" w:hAnsi="Tahoma" w:cs="Tahoma"/>
      <w:sz w:val="16"/>
      <w:szCs w:val="16"/>
      <w:lang w:val="hr-HR"/>
    </w:rPr>
  </w:style>
  <w:style w:type="paragraph" w:customStyle="1" w:styleId="Tekst">
    <w:name w:val="Tekst"/>
    <w:basedOn w:val="Normal"/>
    <w:qFormat/>
    <w:rsid w:val="00F03A61"/>
    <w:pPr>
      <w:widowControl/>
      <w:suppressAutoHyphens/>
      <w:overflowPunct w:val="0"/>
      <w:autoSpaceDN/>
      <w:ind w:left="510"/>
      <w:textAlignment w:val="baseline"/>
    </w:pPr>
    <w:rPr>
      <w:rFonts w:ascii="Dutch-Roman" w:hAnsi="Dutch-Roman"/>
      <w:sz w:val="24"/>
      <w:szCs w:val="20"/>
      <w:lang w:val="en-US" w:eastAsia="ar-SA"/>
    </w:rPr>
  </w:style>
  <w:style w:type="character" w:customStyle="1" w:styleId="BodyTextChar">
    <w:name w:val="Body Text Char"/>
    <w:basedOn w:val="DefaultParagraphFont"/>
    <w:link w:val="BodyText"/>
    <w:uiPriority w:val="1"/>
    <w:rsid w:val="009D1CA8"/>
    <w:rPr>
      <w:rFonts w:ascii="Times New Roman" w:eastAsia="Times New Roman" w:hAnsi="Times New Roman" w:cs="Times New Roman"/>
      <w:b/>
      <w:bCs/>
      <w:lang w:val="hr-HR"/>
    </w:rPr>
  </w:style>
  <w:style w:type="paragraph" w:styleId="NoSpacing">
    <w:name w:val="No Spacing"/>
    <w:link w:val="NoSpacingChar"/>
    <w:uiPriority w:val="1"/>
    <w:qFormat/>
    <w:rsid w:val="00A97841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97841"/>
    <w:rPr>
      <w:rFonts w:eastAsiaTheme="minorEastAs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  <customShpInfo spid="_x0000_s4110"/>
    <customShpInfo spid="_x0000_s4111"/>
    <customShpInfo spid="_x0000_s4112"/>
    <customShpInfo spid="_x0000_s4113"/>
    <customShpInfo spid="_x0000_s4114"/>
  </customShpExts>
</s:customData>
</file>

<file path=customXml/itemProps1.xml><?xml version="1.0" encoding="utf-8"?>
<ds:datastoreItem xmlns:ds="http://schemas.openxmlformats.org/officeDocument/2006/customXml" ds:itemID="{32AEC62B-4672-4C45-9D11-9E0EB1F372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13</Pages>
  <Words>2888</Words>
  <Characters>16465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AE0823_doc</vt:lpstr>
    </vt:vector>
  </TitlesOfParts>
  <Company/>
  <LinksUpToDate>false</LinksUpToDate>
  <CharactersWithSpaces>19315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AE0823_doc</dc:title>
  <dc:creator>natasa</dc:creator>
  <cp:lastModifiedBy>higijena07</cp:lastModifiedBy>
  <cp:revision>77</cp:revision>
  <cp:lastPrinted>2025-10-16T06:24:00Z</cp:lastPrinted>
  <dcterms:created xsi:type="dcterms:W3CDTF">2024-11-30T12:00:00Z</dcterms:created>
  <dcterms:modified xsi:type="dcterms:W3CDTF">2025-10-16T07:12:00Z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2024-11-30T00:00:00Z</vt:filetime>
  </property>
  <property fmtid="{D5CDD505-2E9C-101B-9397-08002B2CF9AE}" pid="4" name="KSOProductBuildVer">
    <vt:lpwstr>1033-12.2.0.21931</vt:lpwstr>
  </property>
  <property fmtid="{D5CDD505-2E9C-101B-9397-08002B2CF9AE}" pid="5" name="ICV">
    <vt:lpwstr>D196EB0B785B4985A9078F97514FD2A7_12</vt:lpwstr>
  </property>
</Properties>
</file>